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1FA7" w14:textId="77777777" w:rsidR="008958D0" w:rsidRDefault="008958D0" w:rsidP="00871DBA">
      <w:pPr>
        <w:spacing w:after="0" w:line="240" w:lineRule="auto"/>
        <w:rPr>
          <w:rFonts w:ascii="Open Sans" w:eastAsia="Times New Roman" w:hAnsi="Open Sans" w:cs="Open Sans"/>
          <w:i/>
          <w:iCs/>
          <w:color w:val="333333"/>
          <w:kern w:val="0"/>
          <w14:ligatures w14:val="none"/>
        </w:rPr>
      </w:pPr>
    </w:p>
    <w:p w14:paraId="15617DA5" w14:textId="088B8781" w:rsidR="008958D0" w:rsidRDefault="008958D0" w:rsidP="008958D0">
      <w:pPr>
        <w:spacing w:after="0" w:line="240" w:lineRule="auto"/>
        <w:rPr>
          <w:rFonts w:ascii="Open Sans" w:eastAsia="Times New Roman" w:hAnsi="Open Sans" w:cs="Open Sans"/>
          <w:color w:val="333333"/>
          <w:kern w:val="0"/>
          <w:sz w:val="36"/>
          <w:szCs w:val="36"/>
          <w14:ligatures w14:val="none"/>
        </w:rPr>
      </w:pPr>
      <w:r w:rsidRPr="008958D0">
        <w:rPr>
          <w:rFonts w:ascii="Open Sans" w:eastAsia="Times New Roman" w:hAnsi="Open Sans" w:cs="Open Sans"/>
          <w:color w:val="333333"/>
          <w:kern w:val="0"/>
          <w:sz w:val="36"/>
          <w:szCs w:val="36"/>
          <w14:ligatures w14:val="none"/>
        </w:rPr>
        <w:br/>
      </w:r>
    </w:p>
    <w:p w14:paraId="23FDDABD" w14:textId="77777777" w:rsidR="007D6F95" w:rsidRDefault="007D6F95" w:rsidP="008958D0">
      <w:pPr>
        <w:spacing w:after="0" w:line="240" w:lineRule="auto"/>
        <w:rPr>
          <w:rFonts w:ascii="Open Sans" w:eastAsia="Times New Roman" w:hAnsi="Open Sans" w:cs="Open Sans"/>
          <w:color w:val="333333"/>
          <w:kern w:val="0"/>
          <w:sz w:val="36"/>
          <w:szCs w:val="36"/>
          <w14:ligatures w14:val="none"/>
        </w:rPr>
      </w:pPr>
    </w:p>
    <w:p w14:paraId="0B676A35" w14:textId="77777777" w:rsidR="007D6F95" w:rsidRPr="007D6F95" w:rsidRDefault="007D6F95" w:rsidP="007D6F95">
      <w:pPr>
        <w:shd w:val="clear" w:color="auto" w:fill="EEEEEE"/>
        <w:spacing w:after="0" w:line="240" w:lineRule="auto"/>
        <w:rPr>
          <w:rFonts w:ascii="Open Sans" w:eastAsia="Times New Roman" w:hAnsi="Open Sans" w:cs="Open Sans"/>
          <w:color w:val="333333"/>
          <w:kern w:val="0"/>
          <w14:ligatures w14:val="none"/>
        </w:rPr>
      </w:pPr>
      <w:hyperlink r:id="rId5" w:history="1">
        <w:r w:rsidRPr="007D6F95">
          <w:rPr>
            <w:rFonts w:ascii="PT Serif" w:eastAsia="Times New Roman" w:hAnsi="PT Serif" w:cs="Open Sans"/>
            <w:b/>
            <w:bCs/>
            <w:color w:val="10147E"/>
            <w:kern w:val="0"/>
            <w:u w:val="single"/>
            <w14:ligatures w14:val="none"/>
          </w:rPr>
          <w:t>Psychoanalytic Inquiry </w:t>
        </w:r>
      </w:hyperlink>
    </w:p>
    <w:p w14:paraId="19623591" w14:textId="77777777" w:rsidR="007D6F95" w:rsidRPr="007D6F95" w:rsidRDefault="007D6F95" w:rsidP="007D6F95">
      <w:pPr>
        <w:shd w:val="clear" w:color="auto" w:fill="EEEEEE"/>
        <w:spacing w:after="0" w:line="240" w:lineRule="auto"/>
        <w:rPr>
          <w:rFonts w:ascii="Open Sans" w:eastAsia="Times New Roman" w:hAnsi="Open Sans" w:cs="Open Sans"/>
          <w:color w:val="333333"/>
          <w:kern w:val="0"/>
          <w14:ligatures w14:val="none"/>
        </w:rPr>
      </w:pPr>
      <w:r w:rsidRPr="007D6F95">
        <w:rPr>
          <w:rFonts w:ascii="Open Sans" w:eastAsia="Times New Roman" w:hAnsi="Open Sans" w:cs="Open Sans"/>
          <w:color w:val="333333"/>
          <w:kern w:val="0"/>
          <w14:ligatures w14:val="none"/>
        </w:rPr>
        <w:t>A Topical Journal for Mental Health Professionals</w:t>
      </w:r>
    </w:p>
    <w:p w14:paraId="67ADCBFF" w14:textId="77777777" w:rsidR="007D6F95" w:rsidRPr="007D6F95" w:rsidRDefault="007D6F95" w:rsidP="007D6F95">
      <w:pPr>
        <w:shd w:val="clear" w:color="auto" w:fill="EEEEEE"/>
        <w:spacing w:after="0" w:line="240" w:lineRule="auto"/>
        <w:rPr>
          <w:rFonts w:ascii="Open Sans" w:eastAsia="Times New Roman" w:hAnsi="Open Sans" w:cs="Open Sans"/>
          <w:color w:val="333333"/>
          <w:kern w:val="0"/>
          <w14:ligatures w14:val="none"/>
        </w:rPr>
      </w:pPr>
      <w:r w:rsidRPr="007D6F95">
        <w:rPr>
          <w:rFonts w:ascii="Open Sans" w:eastAsia="Times New Roman" w:hAnsi="Open Sans" w:cs="Open Sans"/>
          <w:color w:val="333333"/>
          <w:kern w:val="0"/>
          <w:sz w:val="22"/>
          <w:szCs w:val="22"/>
          <w14:ligatures w14:val="none"/>
        </w:rPr>
        <w:t>Volume 45, 2025 - </w:t>
      </w:r>
      <w:hyperlink r:id="rId6" w:history="1">
        <w:r w:rsidRPr="007D6F95">
          <w:rPr>
            <w:rFonts w:ascii="Open Sans" w:eastAsia="Times New Roman" w:hAnsi="Open Sans" w:cs="Open Sans"/>
            <w:color w:val="10147E"/>
            <w:kern w:val="0"/>
            <w:sz w:val="22"/>
            <w:szCs w:val="22"/>
            <w:u w:val="single"/>
            <w14:ligatures w14:val="none"/>
          </w:rPr>
          <w:t>Issue 3</w:t>
        </w:r>
      </w:hyperlink>
      <w:hyperlink r:id="rId7" w:history="1">
        <w:r w:rsidRPr="007D6F95">
          <w:rPr>
            <w:rFonts w:ascii="Open Sans" w:eastAsia="Times New Roman" w:hAnsi="Open Sans" w:cs="Open Sans"/>
            <w:color w:val="10147E"/>
            <w:kern w:val="0"/>
            <w:sz w:val="22"/>
            <w:szCs w:val="22"/>
            <w:u w:val="single"/>
            <w14:ligatures w14:val="none"/>
          </w:rPr>
          <w:t>: Notes on New Psychoanalytic Books</w:t>
        </w:r>
      </w:hyperlink>
    </w:p>
    <w:p w14:paraId="1177EB0D" w14:textId="77777777" w:rsidR="007D6F95" w:rsidRPr="007D6F95" w:rsidRDefault="007D6F95" w:rsidP="007D6F95">
      <w:pPr>
        <w:shd w:val="clear" w:color="auto" w:fill="EEEEEE"/>
        <w:spacing w:after="105" w:line="240" w:lineRule="auto"/>
        <w:rPr>
          <w:rFonts w:ascii="Open Sans" w:eastAsia="Times New Roman" w:hAnsi="Open Sans" w:cs="Open Sans"/>
          <w:color w:val="333333"/>
          <w:kern w:val="0"/>
          <w14:ligatures w14:val="none"/>
        </w:rPr>
      </w:pPr>
    </w:p>
    <w:p w14:paraId="641F115D" w14:textId="77777777" w:rsidR="007D6F95" w:rsidRPr="008958D0" w:rsidRDefault="007D6F95" w:rsidP="008958D0">
      <w:pPr>
        <w:spacing w:after="0" w:line="240" w:lineRule="auto"/>
        <w:rPr>
          <w:rFonts w:ascii="Open Sans" w:eastAsia="Times New Roman" w:hAnsi="Open Sans" w:cs="Open Sans"/>
          <w:color w:val="666666"/>
          <w:kern w:val="0"/>
          <w:sz w:val="20"/>
          <w:szCs w:val="20"/>
          <w14:ligatures w14:val="none"/>
        </w:rPr>
      </w:pPr>
    </w:p>
    <w:p w14:paraId="581DE986" w14:textId="77777777" w:rsidR="008958D0" w:rsidRPr="008958D0" w:rsidRDefault="008958D0" w:rsidP="008958D0">
      <w:pPr>
        <w:spacing w:before="100" w:beforeAutospacing="1" w:after="100" w:afterAutospacing="1" w:line="240" w:lineRule="auto"/>
        <w:outlineLvl w:val="0"/>
        <w:rPr>
          <w:rFonts w:ascii="PT Serif" w:eastAsia="Times New Roman" w:hAnsi="PT Serif" w:cs="Open Sans"/>
          <w:b/>
          <w:bCs/>
          <w:color w:val="333333"/>
          <w:kern w:val="36"/>
          <w:sz w:val="50"/>
          <w:szCs w:val="50"/>
          <w14:ligatures w14:val="none"/>
        </w:rPr>
      </w:pPr>
      <w:r w:rsidRPr="008958D0">
        <w:rPr>
          <w:rFonts w:ascii="PT Serif" w:eastAsia="Times New Roman" w:hAnsi="PT Serif" w:cs="Open Sans"/>
          <w:b/>
          <w:bCs/>
          <w:color w:val="333333"/>
          <w:kern w:val="36"/>
          <w:sz w:val="50"/>
          <w:szCs w:val="50"/>
          <w14:ligatures w14:val="none"/>
        </w:rPr>
        <w:t>The Self: Lost and Found</w:t>
      </w:r>
    </w:p>
    <w:p w14:paraId="75876000" w14:textId="3D39EB04" w:rsidR="008958D0" w:rsidRPr="008958D0" w:rsidRDefault="008958D0" w:rsidP="008958D0">
      <w:pPr>
        <w:spacing w:after="0" w:line="240" w:lineRule="auto"/>
        <w:ind w:right="170"/>
        <w:rPr>
          <w:rFonts w:ascii="Open Sans" w:eastAsia="Times New Roman" w:hAnsi="Open Sans" w:cs="Open Sans"/>
          <w:b/>
          <w:bCs/>
          <w:color w:val="10147E"/>
          <w:kern w:val="0"/>
          <w:sz w:val="23"/>
          <w:szCs w:val="23"/>
          <w14:ligatures w14:val="none"/>
        </w:rPr>
      </w:pPr>
      <w:hyperlink r:id="rId8" w:history="1">
        <w:r w:rsidRPr="008958D0">
          <w:rPr>
            <w:rFonts w:ascii="Open Sans" w:eastAsia="Times New Roman" w:hAnsi="Open Sans" w:cs="Open Sans"/>
            <w:b/>
            <w:bCs/>
            <w:color w:val="10147E"/>
            <w:kern w:val="0"/>
            <w:sz w:val="23"/>
            <w:szCs w:val="23"/>
            <w14:ligatures w14:val="none"/>
          </w:rPr>
          <w:t>Barry Magid</w:t>
        </w:r>
      </w:hyperlink>
      <w:r w:rsidRPr="008958D0">
        <w:rPr>
          <w:rFonts w:ascii="Open Sans" w:eastAsia="Times New Roman" w:hAnsi="Open Sans" w:cs="Open Sans"/>
          <w:color w:val="333333"/>
          <w:kern w:val="0"/>
          <w14:ligatures w14:val="none"/>
        </w:rPr>
        <w:t xml:space="preserve"> M.D.</w:t>
      </w:r>
    </w:p>
    <w:p w14:paraId="447B24B6" w14:textId="6520EFBA" w:rsidR="008958D0" w:rsidRPr="008958D0" w:rsidRDefault="008958D0" w:rsidP="008958D0">
      <w:pPr>
        <w:spacing w:after="0" w:line="312" w:lineRule="atLeast"/>
        <w:rPr>
          <w:rFonts w:ascii="Open Sans" w:eastAsia="Times New Roman" w:hAnsi="Open Sans" w:cs="Open Sans"/>
          <w:color w:val="666666"/>
          <w:kern w:val="0"/>
          <w:sz w:val="18"/>
          <w:szCs w:val="18"/>
          <w14:ligatures w14:val="none"/>
        </w:rPr>
      </w:pPr>
      <w:r w:rsidRPr="008958D0">
        <w:rPr>
          <w:rFonts w:ascii="Open Sans" w:eastAsia="Times New Roman" w:hAnsi="Open Sans" w:cs="Open Sans"/>
          <w:color w:val="666666"/>
          <w:kern w:val="0"/>
          <w:sz w:val="18"/>
          <w:szCs w:val="18"/>
          <w14:ligatures w14:val="none"/>
        </w:rPr>
        <w:t>Pages 277-280 | Published online: 29 Apr 202</w:t>
      </w:r>
      <w:r>
        <w:rPr>
          <w:rFonts w:ascii="Open Sans" w:eastAsia="Times New Roman" w:hAnsi="Open Sans" w:cs="Open Sans"/>
          <w:color w:val="666666"/>
          <w:kern w:val="0"/>
          <w:sz w:val="18"/>
          <w:szCs w:val="18"/>
          <w14:ligatures w14:val="none"/>
        </w:rPr>
        <w:t>5</w:t>
      </w:r>
    </w:p>
    <w:p w14:paraId="0EF6CF70" w14:textId="77777777" w:rsidR="008958D0" w:rsidRDefault="008958D0" w:rsidP="008958D0">
      <w:pPr>
        <w:spacing w:after="0" w:line="437" w:lineRule="atLeast"/>
        <w:outlineLvl w:val="1"/>
        <w:rPr>
          <w:rFonts w:ascii="PT Serif" w:eastAsia="Times New Roman" w:hAnsi="PT Serif" w:cs="Open Sans"/>
          <w:b/>
          <w:bCs/>
          <w:color w:val="333333"/>
          <w:kern w:val="0"/>
          <w:sz w:val="34"/>
          <w:szCs w:val="34"/>
          <w14:ligatures w14:val="none"/>
        </w:rPr>
      </w:pPr>
    </w:p>
    <w:p w14:paraId="433C214D" w14:textId="3B999BB2" w:rsidR="008958D0" w:rsidRPr="008958D0" w:rsidRDefault="008958D0" w:rsidP="008958D0">
      <w:pPr>
        <w:spacing w:after="0" w:line="437" w:lineRule="atLeast"/>
        <w:outlineLvl w:val="1"/>
        <w:rPr>
          <w:rFonts w:ascii="PT Serif" w:eastAsia="Times New Roman" w:hAnsi="PT Serif" w:cs="Open Sans"/>
          <w:b/>
          <w:bCs/>
          <w:color w:val="333333"/>
          <w:kern w:val="0"/>
          <w:sz w:val="34"/>
          <w:szCs w:val="34"/>
          <w14:ligatures w14:val="none"/>
        </w:rPr>
      </w:pPr>
      <w:r w:rsidRPr="008958D0">
        <w:rPr>
          <w:rFonts w:ascii="PT Serif" w:eastAsia="Times New Roman" w:hAnsi="PT Serif" w:cs="Open Sans"/>
          <w:b/>
          <w:bCs/>
          <w:color w:val="333333"/>
          <w:kern w:val="0"/>
          <w:sz w:val="34"/>
          <w:szCs w:val="34"/>
          <w14:ligatures w14:val="none"/>
        </w:rPr>
        <w:t>ABSTRACT</w:t>
      </w:r>
    </w:p>
    <w:p w14:paraId="74D64FE0" w14:textId="77777777" w:rsidR="008958D0" w:rsidRPr="008958D0" w:rsidRDefault="008958D0" w:rsidP="008958D0">
      <w:pPr>
        <w:spacing w:before="240" w:after="240" w:line="240" w:lineRule="auto"/>
        <w:rPr>
          <w:rFonts w:ascii="Open Sans" w:eastAsia="Times New Roman" w:hAnsi="Open Sans" w:cs="Open Sans"/>
          <w:color w:val="333333"/>
          <w:kern w:val="0"/>
          <w14:ligatures w14:val="none"/>
        </w:rPr>
      </w:pPr>
      <w:r w:rsidRPr="008958D0">
        <w:rPr>
          <w:rFonts w:ascii="Open Sans" w:eastAsia="Times New Roman" w:hAnsi="Open Sans" w:cs="Open Sans"/>
          <w:color w:val="333333"/>
          <w:kern w:val="0"/>
          <w14:ligatures w14:val="none"/>
        </w:rPr>
        <w:t>Can we have experiences without a “self” that’s having them? Is my “self” something private and interior, unknowable to anybody else? How is that inner self related to my body, to other people, to the world? Questions like these can lead down a seemingly endless philosophical maze, yet psychologically important issues around identity, personhood, and ethical responsibility may hinge on how we consciously or unconsciously answer them. The books under review explore a range of ways of engaging these issues, from the Cartesian tradition in Western philosophy contrasted first with Buddhist psychology and then onto contemporary phenomenology to arrive at a pragmatic understanding of personhood grounded in intersubjectivity and relationality.</w:t>
      </w:r>
    </w:p>
    <w:p w14:paraId="46021FF2" w14:textId="77777777" w:rsidR="008958D0" w:rsidRDefault="008958D0" w:rsidP="00871DBA">
      <w:pPr>
        <w:spacing w:after="0" w:line="240" w:lineRule="auto"/>
        <w:rPr>
          <w:rFonts w:ascii="Open Sans" w:eastAsia="Times New Roman" w:hAnsi="Open Sans" w:cs="Open Sans"/>
          <w:i/>
          <w:iCs/>
          <w:color w:val="333333"/>
          <w:kern w:val="0"/>
          <w14:ligatures w14:val="none"/>
        </w:rPr>
      </w:pPr>
    </w:p>
    <w:p w14:paraId="70949581" w14:textId="77777777" w:rsidR="008958D0" w:rsidRDefault="008958D0" w:rsidP="00871DBA">
      <w:pPr>
        <w:spacing w:after="0" w:line="240" w:lineRule="auto"/>
        <w:rPr>
          <w:rFonts w:ascii="Open Sans" w:eastAsia="Times New Roman" w:hAnsi="Open Sans" w:cs="Open Sans"/>
          <w:i/>
          <w:iCs/>
          <w:color w:val="333333"/>
          <w:kern w:val="0"/>
          <w14:ligatures w14:val="none"/>
        </w:rPr>
      </w:pPr>
    </w:p>
    <w:p w14:paraId="04BCF46D" w14:textId="77777777" w:rsidR="008958D0" w:rsidRDefault="008958D0" w:rsidP="00871DBA">
      <w:pPr>
        <w:spacing w:after="0" w:line="240" w:lineRule="auto"/>
        <w:rPr>
          <w:rFonts w:ascii="Open Sans" w:eastAsia="Times New Roman" w:hAnsi="Open Sans" w:cs="Open Sans"/>
          <w:i/>
          <w:iCs/>
          <w:color w:val="333333"/>
          <w:kern w:val="0"/>
          <w14:ligatures w14:val="none"/>
        </w:rPr>
      </w:pPr>
    </w:p>
    <w:p w14:paraId="018AD2B4" w14:textId="0F387A6A" w:rsidR="00871DBA" w:rsidRPr="00871DBA" w:rsidRDefault="00871DBA" w:rsidP="00871DBA">
      <w:pPr>
        <w:spacing w:after="0" w:line="240" w:lineRule="auto"/>
        <w:rPr>
          <w:rFonts w:ascii="Open Sans" w:eastAsia="Times New Roman" w:hAnsi="Open Sans" w:cs="Open Sans"/>
          <w:color w:val="333333"/>
          <w:kern w:val="0"/>
          <w14:ligatures w14:val="none"/>
        </w:rPr>
      </w:pPr>
      <w:r w:rsidRPr="00871DBA">
        <w:rPr>
          <w:rFonts w:ascii="Open Sans" w:eastAsia="Times New Roman" w:hAnsi="Open Sans" w:cs="Open Sans"/>
          <w:i/>
          <w:iCs/>
          <w:color w:val="333333"/>
          <w:kern w:val="0"/>
          <w14:ligatures w14:val="none"/>
        </w:rPr>
        <w:t>Losing Ourselves</w:t>
      </w:r>
      <w:r w:rsidRPr="00871DBA">
        <w:rPr>
          <w:rFonts w:ascii="Open Sans" w:eastAsia="Times New Roman" w:hAnsi="Open Sans" w:cs="Open Sans"/>
          <w:color w:val="333333"/>
          <w:kern w:val="0"/>
          <w14:ligatures w14:val="none"/>
        </w:rPr>
        <w:t>, by Jay Garfield (</w:t>
      </w:r>
      <w:hyperlink r:id="rId9" w:history="1">
        <w:r w:rsidRPr="00871DBA">
          <w:rPr>
            <w:rFonts w:ascii="Open Sans" w:eastAsia="Times New Roman" w:hAnsi="Open Sans" w:cs="Open Sans"/>
            <w:color w:val="10147E"/>
            <w:kern w:val="0"/>
            <w14:ligatures w14:val="none"/>
          </w:rPr>
          <w:t>Citation</w:t>
        </w:r>
        <w:r w:rsidRPr="00871DBA">
          <w:rPr>
            <w:rFonts w:ascii="Open Sans" w:eastAsia="Times New Roman" w:hAnsi="Open Sans" w:cs="Open Sans"/>
            <w:color w:val="10147E"/>
            <w:kern w:val="0"/>
            <w:u w:val="single"/>
            <w14:ligatures w14:val="none"/>
          </w:rPr>
          <w:t>2022</w:t>
        </w:r>
      </w:hyperlink>
      <w:r w:rsidRPr="00871DBA">
        <w:rPr>
          <w:rFonts w:ascii="Open Sans" w:eastAsia="Times New Roman" w:hAnsi="Open Sans" w:cs="Open Sans"/>
          <w:color w:val="333333"/>
          <w:kern w:val="0"/>
          <w14:ligatures w14:val="none"/>
        </w:rPr>
        <w:t>)</w:t>
      </w:r>
    </w:p>
    <w:p w14:paraId="45C20002" w14:textId="77777777" w:rsidR="00871DBA" w:rsidRPr="00871DBA" w:rsidRDefault="00871DBA" w:rsidP="00871DBA">
      <w:pPr>
        <w:spacing w:line="240" w:lineRule="auto"/>
        <w:rPr>
          <w:rFonts w:ascii="Open Sans" w:eastAsia="Times New Roman" w:hAnsi="Open Sans" w:cs="Open Sans"/>
          <w:color w:val="333333"/>
          <w:kern w:val="0"/>
          <w14:ligatures w14:val="none"/>
        </w:rPr>
      </w:pPr>
      <w:r w:rsidRPr="00871DBA">
        <w:rPr>
          <w:rFonts w:ascii="Open Sans" w:eastAsia="Times New Roman" w:hAnsi="Open Sans" w:cs="Open Sans"/>
          <w:i/>
          <w:iCs/>
          <w:color w:val="333333"/>
          <w:kern w:val="0"/>
          <w14:ligatures w14:val="none"/>
        </w:rPr>
        <w:t>Self, No Self: Perspectives from Analytical, Phenomenological, and Indian Traditions</w:t>
      </w:r>
      <w:r w:rsidRPr="00871DBA">
        <w:rPr>
          <w:rFonts w:ascii="Open Sans" w:eastAsia="Times New Roman" w:hAnsi="Open Sans" w:cs="Open Sans"/>
          <w:color w:val="333333"/>
          <w:kern w:val="0"/>
          <w14:ligatures w14:val="none"/>
        </w:rPr>
        <w:t>, by Mark Siderits, Evan Thompson, and Dan Zahavi (2013)</w:t>
      </w:r>
    </w:p>
    <w:p w14:paraId="3E87248B"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xml:space="preserve">It has been suggested that the whole problem of the self is nothing more than a grammatical mistake regarding the proper use of the first-person pronoun </w:t>
      </w:r>
      <w:r w:rsidRPr="00871DBA">
        <w:rPr>
          <w:rFonts w:ascii="Open Sans" w:eastAsia="Times New Roman" w:hAnsi="Open Sans" w:cs="Open Sans"/>
          <w:color w:val="333333"/>
          <w:kern w:val="0"/>
          <w14:ligatures w14:val="none"/>
        </w:rPr>
        <w:lastRenderedPageBreak/>
        <w:t>(Kenny, </w:t>
      </w:r>
      <w:hyperlink r:id="rId10" w:history="1">
        <w:r w:rsidRPr="00871DBA">
          <w:rPr>
            <w:rFonts w:ascii="Open Sans" w:eastAsia="Times New Roman" w:hAnsi="Open Sans" w:cs="Open Sans"/>
            <w:color w:val="10147E"/>
            <w:kern w:val="0"/>
            <w14:ligatures w14:val="none"/>
          </w:rPr>
          <w:t>Citation</w:t>
        </w:r>
        <w:r w:rsidRPr="00871DBA">
          <w:rPr>
            <w:rFonts w:ascii="Open Sans" w:eastAsia="Times New Roman" w:hAnsi="Open Sans" w:cs="Open Sans"/>
            <w:color w:val="10147E"/>
            <w:kern w:val="0"/>
            <w:u w:val="single"/>
            <w14:ligatures w14:val="none"/>
          </w:rPr>
          <w:t>1988</w:t>
        </w:r>
      </w:hyperlink>
      <w:r w:rsidRPr="00871DBA">
        <w:rPr>
          <w:rFonts w:ascii="Open Sans" w:eastAsia="Times New Roman" w:hAnsi="Open Sans" w:cs="Open Sans"/>
          <w:color w:val="333333"/>
          <w:kern w:val="0"/>
          <w14:ligatures w14:val="none"/>
        </w:rPr>
        <w:t>). When we say, “I’m thinking” we should no more expect to find an “I” that’s doing the thinking, than we would expect to find the “It” in “It’s raining.” It’s just feature of our grammar, not a </w:t>
      </w:r>
      <w:r w:rsidRPr="00871DBA">
        <w:rPr>
          <w:rFonts w:ascii="Open Sans" w:eastAsia="Times New Roman" w:hAnsi="Open Sans" w:cs="Open Sans"/>
          <w:i/>
          <w:iCs/>
          <w:color w:val="333333"/>
          <w:kern w:val="0"/>
          <w14:ligatures w14:val="none"/>
        </w:rPr>
        <w:t>thing</w:t>
      </w:r>
      <w:r w:rsidRPr="00871DBA">
        <w:rPr>
          <w:rFonts w:ascii="Open Sans" w:eastAsia="Times New Roman" w:hAnsi="Open Sans" w:cs="Open Sans"/>
          <w:color w:val="333333"/>
          <w:kern w:val="0"/>
          <w14:ligatures w14:val="none"/>
        </w:rPr>
        <w:t> to be defined or discovered. If you’re satisfied with that explanation, you should count yourself a lucky man – you’ve just bypassed centuries of philosophical and religious disputation, confusion, and outright nonsense.</w:t>
      </w:r>
    </w:p>
    <w:p w14:paraId="6191C94D"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Most of us, however, cannot resist going down the rabbit hole.</w:t>
      </w:r>
    </w:p>
    <w:p w14:paraId="30E482E3"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To begin with, we are the inheritors of a long tradition, or simply the habit, of talking about the self as something I </w:t>
      </w:r>
      <w:r w:rsidRPr="00871DBA">
        <w:rPr>
          <w:rFonts w:ascii="Open Sans" w:eastAsia="Times New Roman" w:hAnsi="Open Sans" w:cs="Open Sans"/>
          <w:i/>
          <w:iCs/>
          <w:color w:val="333333"/>
          <w:kern w:val="0"/>
          <w14:ligatures w14:val="none"/>
        </w:rPr>
        <w:t>have</w:t>
      </w:r>
      <w:r w:rsidRPr="00871DBA">
        <w:rPr>
          <w:rFonts w:ascii="Open Sans" w:eastAsia="Times New Roman" w:hAnsi="Open Sans" w:cs="Open Sans"/>
          <w:color w:val="333333"/>
          <w:kern w:val="0"/>
          <w14:ligatures w14:val="none"/>
        </w:rPr>
        <w:t>, something that is </w:t>
      </w:r>
      <w:r w:rsidRPr="00871DBA">
        <w:rPr>
          <w:rFonts w:ascii="Open Sans" w:eastAsia="Times New Roman" w:hAnsi="Open Sans" w:cs="Open Sans"/>
          <w:i/>
          <w:iCs/>
          <w:color w:val="333333"/>
          <w:kern w:val="0"/>
          <w14:ligatures w14:val="none"/>
        </w:rPr>
        <w:t>inside</w:t>
      </w:r>
      <w:r w:rsidRPr="00871DBA">
        <w:rPr>
          <w:rFonts w:ascii="Open Sans" w:eastAsia="Times New Roman" w:hAnsi="Open Sans" w:cs="Open Sans"/>
          <w:color w:val="333333"/>
          <w:kern w:val="0"/>
          <w14:ligatures w14:val="none"/>
        </w:rPr>
        <w:t>, something that is the </w:t>
      </w:r>
      <w:r w:rsidRPr="00871DBA">
        <w:rPr>
          <w:rFonts w:ascii="Open Sans" w:eastAsia="Times New Roman" w:hAnsi="Open Sans" w:cs="Open Sans"/>
          <w:i/>
          <w:iCs/>
          <w:color w:val="333333"/>
          <w:kern w:val="0"/>
          <w14:ligatures w14:val="none"/>
        </w:rPr>
        <w:t>source</w:t>
      </w:r>
      <w:r w:rsidRPr="00871DBA">
        <w:rPr>
          <w:rFonts w:ascii="Open Sans" w:eastAsia="Times New Roman" w:hAnsi="Open Sans" w:cs="Open Sans"/>
          <w:color w:val="333333"/>
          <w:kern w:val="0"/>
          <w14:ligatures w14:val="none"/>
        </w:rPr>
        <w:t> of my thoughts and feelings, and the </w:t>
      </w:r>
      <w:r w:rsidRPr="00871DBA">
        <w:rPr>
          <w:rFonts w:ascii="Open Sans" w:eastAsia="Times New Roman" w:hAnsi="Open Sans" w:cs="Open Sans"/>
          <w:i/>
          <w:iCs/>
          <w:color w:val="333333"/>
          <w:kern w:val="0"/>
          <w14:ligatures w14:val="none"/>
        </w:rPr>
        <w:t>agent</w:t>
      </w:r>
      <w:r w:rsidRPr="00871DBA">
        <w:rPr>
          <w:rFonts w:ascii="Open Sans" w:eastAsia="Times New Roman" w:hAnsi="Open Sans" w:cs="Open Sans"/>
          <w:color w:val="333333"/>
          <w:kern w:val="0"/>
          <w14:ligatures w14:val="none"/>
        </w:rPr>
        <w:t> behind my actions. And within our traditions, both East and West, there is often a conflation of talk of the </w:t>
      </w:r>
      <w:r w:rsidRPr="00871DBA">
        <w:rPr>
          <w:rFonts w:ascii="Open Sans" w:eastAsia="Times New Roman" w:hAnsi="Open Sans" w:cs="Open Sans"/>
          <w:i/>
          <w:iCs/>
          <w:color w:val="333333"/>
          <w:kern w:val="0"/>
          <w14:ligatures w14:val="none"/>
        </w:rPr>
        <w:t>self</w:t>
      </w:r>
      <w:r w:rsidRPr="00871DBA">
        <w:rPr>
          <w:rFonts w:ascii="Open Sans" w:eastAsia="Times New Roman" w:hAnsi="Open Sans" w:cs="Open Sans"/>
          <w:color w:val="333333"/>
          <w:kern w:val="0"/>
          <w14:ligatures w14:val="none"/>
        </w:rPr>
        <w:t> with talk of the </w:t>
      </w:r>
      <w:r w:rsidRPr="00871DBA">
        <w:rPr>
          <w:rFonts w:ascii="Open Sans" w:eastAsia="Times New Roman" w:hAnsi="Open Sans" w:cs="Open Sans"/>
          <w:i/>
          <w:iCs/>
          <w:color w:val="333333"/>
          <w:kern w:val="0"/>
          <w14:ligatures w14:val="none"/>
        </w:rPr>
        <w:t>soul</w:t>
      </w:r>
      <w:r w:rsidRPr="00871DBA">
        <w:rPr>
          <w:rFonts w:ascii="Open Sans" w:eastAsia="Times New Roman" w:hAnsi="Open Sans" w:cs="Open Sans"/>
          <w:color w:val="333333"/>
          <w:kern w:val="0"/>
          <w14:ligatures w14:val="none"/>
        </w:rPr>
        <w:t>. Soul talk over the centuries has served the purpose of imagining a separate substance, a mental or spiritual </w:t>
      </w:r>
      <w:r w:rsidRPr="00871DBA">
        <w:rPr>
          <w:rFonts w:ascii="Open Sans" w:eastAsia="Times New Roman" w:hAnsi="Open Sans" w:cs="Open Sans"/>
          <w:i/>
          <w:iCs/>
          <w:color w:val="333333"/>
          <w:kern w:val="0"/>
          <w14:ligatures w14:val="none"/>
        </w:rPr>
        <w:t>something</w:t>
      </w:r>
      <w:r w:rsidRPr="00871DBA">
        <w:rPr>
          <w:rFonts w:ascii="Open Sans" w:eastAsia="Times New Roman" w:hAnsi="Open Sans" w:cs="Open Sans"/>
          <w:color w:val="333333"/>
          <w:kern w:val="0"/>
          <w14:ligatures w14:val="none"/>
        </w:rPr>
        <w:t> that is </w:t>
      </w:r>
      <w:r w:rsidRPr="00871DBA">
        <w:rPr>
          <w:rFonts w:ascii="Open Sans" w:eastAsia="Times New Roman" w:hAnsi="Open Sans" w:cs="Open Sans"/>
          <w:i/>
          <w:iCs/>
          <w:color w:val="333333"/>
          <w:kern w:val="0"/>
          <w14:ligatures w14:val="none"/>
        </w:rPr>
        <w:t>ontologically distinct</w:t>
      </w:r>
      <w:r w:rsidRPr="00871DBA">
        <w:rPr>
          <w:rFonts w:ascii="Open Sans" w:eastAsia="Times New Roman" w:hAnsi="Open Sans" w:cs="Open Sans"/>
          <w:color w:val="333333"/>
          <w:kern w:val="0"/>
          <w14:ligatures w14:val="none"/>
        </w:rPr>
        <w:t xml:space="preserve"> from the physical body. To say the soul is ontologically distinct from the body is to say that it is not </w:t>
      </w:r>
      <w:proofErr w:type="gramStart"/>
      <w:r w:rsidRPr="00871DBA">
        <w:rPr>
          <w:rFonts w:ascii="Open Sans" w:eastAsia="Times New Roman" w:hAnsi="Open Sans" w:cs="Open Sans"/>
          <w:color w:val="333333"/>
          <w:kern w:val="0"/>
          <w14:ligatures w14:val="none"/>
        </w:rPr>
        <w:t>made out of</w:t>
      </w:r>
      <w:proofErr w:type="gramEnd"/>
      <w:r w:rsidRPr="00871DBA">
        <w:rPr>
          <w:rFonts w:ascii="Open Sans" w:eastAsia="Times New Roman" w:hAnsi="Open Sans" w:cs="Open Sans"/>
          <w:color w:val="333333"/>
          <w:kern w:val="0"/>
          <w14:ligatures w14:val="none"/>
        </w:rPr>
        <w:t xml:space="preserve"> the same stuff our body is </w:t>
      </w:r>
      <w:proofErr w:type="gramStart"/>
      <w:r w:rsidRPr="00871DBA">
        <w:rPr>
          <w:rFonts w:ascii="Open Sans" w:eastAsia="Times New Roman" w:hAnsi="Open Sans" w:cs="Open Sans"/>
          <w:color w:val="333333"/>
          <w:kern w:val="0"/>
          <w14:ligatures w14:val="none"/>
        </w:rPr>
        <w:t>made out of</w:t>
      </w:r>
      <w:proofErr w:type="gramEnd"/>
      <w:r w:rsidRPr="00871DBA">
        <w:rPr>
          <w:rFonts w:ascii="Open Sans" w:eastAsia="Times New Roman" w:hAnsi="Open Sans" w:cs="Open Sans"/>
          <w:color w:val="333333"/>
          <w:kern w:val="0"/>
          <w14:ligatures w14:val="none"/>
        </w:rPr>
        <w:t xml:space="preserve">. Now, because the stuff the body is </w:t>
      </w:r>
      <w:proofErr w:type="gramStart"/>
      <w:r w:rsidRPr="00871DBA">
        <w:rPr>
          <w:rFonts w:ascii="Open Sans" w:eastAsia="Times New Roman" w:hAnsi="Open Sans" w:cs="Open Sans"/>
          <w:color w:val="333333"/>
          <w:kern w:val="0"/>
          <w14:ligatures w14:val="none"/>
        </w:rPr>
        <w:t>made out of</w:t>
      </w:r>
      <w:proofErr w:type="gramEnd"/>
      <w:r w:rsidRPr="00871DBA">
        <w:rPr>
          <w:rFonts w:ascii="Open Sans" w:eastAsia="Times New Roman" w:hAnsi="Open Sans" w:cs="Open Sans"/>
          <w:color w:val="333333"/>
          <w:kern w:val="0"/>
          <w14:ligatures w14:val="none"/>
        </w:rPr>
        <w:t xml:space="preserve"> is the only stuff anyone anywhere has ever actually seen, touched, or otherwise sensed, saying just what different kind of stuff the self or soul is </w:t>
      </w:r>
      <w:proofErr w:type="gramStart"/>
      <w:r w:rsidRPr="00871DBA">
        <w:rPr>
          <w:rFonts w:ascii="Open Sans" w:eastAsia="Times New Roman" w:hAnsi="Open Sans" w:cs="Open Sans"/>
          <w:color w:val="333333"/>
          <w:kern w:val="0"/>
          <w14:ligatures w14:val="none"/>
        </w:rPr>
        <w:t>made out of</w:t>
      </w:r>
      <w:proofErr w:type="gramEnd"/>
      <w:r w:rsidRPr="00871DBA">
        <w:rPr>
          <w:rFonts w:ascii="Open Sans" w:eastAsia="Times New Roman" w:hAnsi="Open Sans" w:cs="Open Sans"/>
          <w:color w:val="333333"/>
          <w:kern w:val="0"/>
          <w14:ligatures w14:val="none"/>
        </w:rPr>
        <w:t xml:space="preserve"> might seem a difficult question. But it has the very important advantage of potentially not being subject to the ordinary physical forces that act on the body causing such things as injury, illness, old age, and death. If the soul is immaterial, of a different substance than the body, then it perhaps can live on, separate from the body after death. Now, it’s very likely that you, as a scientifically minded modern person, don’t hold any such religious belief. But, nonetheless, we are the inheritors of a way of talking about the self that owes more than we usually like to think to ways about talking about the soul.</w:t>
      </w:r>
    </w:p>
    <w:p w14:paraId="497E183B"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In the Western philosophical tradition, we can identify this with the legacy of Rene Descartes (1596–1650) who with his </w:t>
      </w:r>
      <w:r w:rsidRPr="00871DBA">
        <w:rPr>
          <w:rFonts w:ascii="Open Sans" w:eastAsia="Times New Roman" w:hAnsi="Open Sans" w:cs="Open Sans"/>
          <w:i/>
          <w:iCs/>
          <w:color w:val="333333"/>
          <w:kern w:val="0"/>
          <w14:ligatures w14:val="none"/>
        </w:rPr>
        <w:t>cogito ergo sum</w:t>
      </w:r>
      <w:r w:rsidRPr="00871DBA">
        <w:rPr>
          <w:rFonts w:ascii="Open Sans" w:eastAsia="Times New Roman" w:hAnsi="Open Sans" w:cs="Open Sans"/>
          <w:color w:val="333333"/>
          <w:kern w:val="0"/>
          <w14:ligatures w14:val="none"/>
        </w:rPr>
        <w:t> encapsulated the picture that who I </w:t>
      </w:r>
      <w:r w:rsidRPr="00871DBA">
        <w:rPr>
          <w:rFonts w:ascii="Open Sans" w:eastAsia="Times New Roman" w:hAnsi="Open Sans" w:cs="Open Sans"/>
          <w:i/>
          <w:iCs/>
          <w:color w:val="333333"/>
          <w:kern w:val="0"/>
          <w14:ligatures w14:val="none"/>
        </w:rPr>
        <w:t>really</w:t>
      </w:r>
      <w:r w:rsidRPr="00871DBA">
        <w:rPr>
          <w:rFonts w:ascii="Open Sans" w:eastAsia="Times New Roman" w:hAnsi="Open Sans" w:cs="Open Sans"/>
          <w:color w:val="333333"/>
          <w:kern w:val="0"/>
          <w14:ligatures w14:val="none"/>
        </w:rPr>
        <w:t> am is an </w:t>
      </w:r>
      <w:r w:rsidRPr="00871DBA">
        <w:rPr>
          <w:rFonts w:ascii="Open Sans" w:eastAsia="Times New Roman" w:hAnsi="Open Sans" w:cs="Open Sans"/>
          <w:i/>
          <w:iCs/>
          <w:color w:val="333333"/>
          <w:kern w:val="0"/>
          <w14:ligatures w14:val="none"/>
        </w:rPr>
        <w:t>inner thinking subject</w:t>
      </w:r>
      <w:r w:rsidRPr="00871DBA">
        <w:rPr>
          <w:rFonts w:ascii="Open Sans" w:eastAsia="Times New Roman" w:hAnsi="Open Sans" w:cs="Open Sans"/>
          <w:color w:val="333333"/>
          <w:kern w:val="0"/>
          <w14:ligatures w14:val="none"/>
        </w:rPr>
        <w:t> for whom my body is an external, potentially separate </w:t>
      </w:r>
      <w:r w:rsidRPr="00871DBA">
        <w:rPr>
          <w:rFonts w:ascii="Open Sans" w:eastAsia="Times New Roman" w:hAnsi="Open Sans" w:cs="Open Sans"/>
          <w:i/>
          <w:iCs/>
          <w:color w:val="333333"/>
          <w:kern w:val="0"/>
          <w14:ligatures w14:val="none"/>
        </w:rPr>
        <w:t>vehicle</w:t>
      </w:r>
      <w:r w:rsidRPr="00871DBA">
        <w:rPr>
          <w:rFonts w:ascii="Open Sans" w:eastAsia="Times New Roman" w:hAnsi="Open Sans" w:cs="Open Sans"/>
          <w:color w:val="333333"/>
          <w:kern w:val="0"/>
          <w14:ligatures w14:val="none"/>
        </w:rPr>
        <w:t> for my mind. We continue to hear echoes of this perspective in contemporary arguments about the relation of the mind to the brain, in analogies that suggest the mind is like the software to the brain’s hardware, and even that our mental software might be what’s been called </w:t>
      </w:r>
      <w:r w:rsidRPr="00871DBA">
        <w:rPr>
          <w:rFonts w:ascii="Open Sans" w:eastAsia="Times New Roman" w:hAnsi="Open Sans" w:cs="Open Sans"/>
          <w:i/>
          <w:iCs/>
          <w:color w:val="333333"/>
          <w:kern w:val="0"/>
          <w14:ligatures w14:val="none"/>
        </w:rPr>
        <w:t>substrate independent</w:t>
      </w:r>
      <w:r w:rsidRPr="00871DBA">
        <w:rPr>
          <w:rFonts w:ascii="Open Sans" w:eastAsia="Times New Roman" w:hAnsi="Open Sans" w:cs="Open Sans"/>
          <w:color w:val="333333"/>
          <w:kern w:val="0"/>
          <w14:ligatures w14:val="none"/>
        </w:rPr>
        <w:t> and thus capable of being “uploaded” into a computer to transfer to another body when this one becomes obsolescent.</w:t>
      </w:r>
    </w:p>
    <w:p w14:paraId="05745A24"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xml:space="preserve">Jay Garfield confronts this legacy of dualism by bringing to bear the long tradition of Buddhist philosophy on the nature of the self. And this possibility of substrate </w:t>
      </w:r>
      <w:r w:rsidRPr="00871DBA">
        <w:rPr>
          <w:rFonts w:ascii="Open Sans" w:eastAsia="Times New Roman" w:hAnsi="Open Sans" w:cs="Open Sans"/>
          <w:color w:val="333333"/>
          <w:kern w:val="0"/>
          <w14:ligatures w14:val="none"/>
        </w:rPr>
        <w:lastRenderedPageBreak/>
        <w:t xml:space="preserve">independence is one of the </w:t>
      </w:r>
      <w:proofErr w:type="gramStart"/>
      <w:r w:rsidRPr="00871DBA">
        <w:rPr>
          <w:rFonts w:ascii="Open Sans" w:eastAsia="Times New Roman" w:hAnsi="Open Sans" w:cs="Open Sans"/>
          <w:color w:val="333333"/>
          <w:kern w:val="0"/>
          <w14:ligatures w14:val="none"/>
        </w:rPr>
        <w:t>thought</w:t>
      </w:r>
      <w:proofErr w:type="gramEnd"/>
      <w:r w:rsidRPr="00871DBA">
        <w:rPr>
          <w:rFonts w:ascii="Open Sans" w:eastAsia="Times New Roman" w:hAnsi="Open Sans" w:cs="Open Sans"/>
          <w:color w:val="333333"/>
          <w:kern w:val="0"/>
          <w14:ligatures w14:val="none"/>
        </w:rPr>
        <w:t xml:space="preserve"> experiments he suggests, lest we think of the problem of the self as something confined to abstract philosophical or religious debates. Imagine he suggests that you are in Olympic champion Usain Bolt’s body. Imagine what it feels like to run the </w:t>
      </w:r>
      <w:proofErr w:type="gramStart"/>
      <w:r w:rsidRPr="00871DBA">
        <w:rPr>
          <w:rFonts w:ascii="Open Sans" w:eastAsia="Times New Roman" w:hAnsi="Open Sans" w:cs="Open Sans"/>
          <w:color w:val="333333"/>
          <w:kern w:val="0"/>
          <w14:ligatures w14:val="none"/>
        </w:rPr>
        <w:t>100 yard</w:t>
      </w:r>
      <w:proofErr w:type="gramEnd"/>
      <w:r w:rsidRPr="00871DBA">
        <w:rPr>
          <w:rFonts w:ascii="Open Sans" w:eastAsia="Times New Roman" w:hAnsi="Open Sans" w:cs="Open Sans"/>
          <w:color w:val="333333"/>
          <w:kern w:val="0"/>
          <w14:ligatures w14:val="none"/>
        </w:rPr>
        <w:t xml:space="preserve"> dash in 9.6 seconds. Most of us, he suggests, could go along with this fantasy, believing it’s possible to imagine what it would be like for </w:t>
      </w:r>
      <w:r w:rsidRPr="00871DBA">
        <w:rPr>
          <w:rFonts w:ascii="Open Sans" w:eastAsia="Times New Roman" w:hAnsi="Open Sans" w:cs="Open Sans"/>
          <w:i/>
          <w:iCs/>
          <w:color w:val="333333"/>
          <w:kern w:val="0"/>
          <w14:ligatures w14:val="none"/>
        </w:rPr>
        <w:t>me</w:t>
      </w:r>
      <w:r w:rsidRPr="00871DBA">
        <w:rPr>
          <w:rFonts w:ascii="Open Sans" w:eastAsia="Times New Roman" w:hAnsi="Open Sans" w:cs="Open Sans"/>
          <w:color w:val="333333"/>
          <w:kern w:val="0"/>
          <w14:ligatures w14:val="none"/>
        </w:rPr>
        <w:t> to be </w:t>
      </w:r>
      <w:r w:rsidRPr="00871DBA">
        <w:rPr>
          <w:rFonts w:ascii="Open Sans" w:eastAsia="Times New Roman" w:hAnsi="Open Sans" w:cs="Open Sans"/>
          <w:i/>
          <w:iCs/>
          <w:color w:val="333333"/>
          <w:kern w:val="0"/>
          <w14:ligatures w14:val="none"/>
        </w:rPr>
        <w:t>inside</w:t>
      </w:r>
      <w:r w:rsidRPr="00871DBA">
        <w:rPr>
          <w:rFonts w:ascii="Open Sans" w:eastAsia="Times New Roman" w:hAnsi="Open Sans" w:cs="Open Sans"/>
          <w:color w:val="333333"/>
          <w:kern w:val="0"/>
          <w14:ligatures w14:val="none"/>
        </w:rPr>
        <w:t> Bolt’s body and know what it feels like. Then, Garfield suggests, imagine what it’s like to have Stephen Hawking’s mind – to be a mathematical genius. Maybe that’s harder to imagine, but it brings us face to face with what is in fact a logical impossibility. It is not that the problem is </w:t>
      </w:r>
      <w:r w:rsidRPr="00871DBA">
        <w:rPr>
          <w:rFonts w:ascii="Open Sans" w:eastAsia="Times New Roman" w:hAnsi="Open Sans" w:cs="Open Sans"/>
          <w:i/>
          <w:iCs/>
          <w:color w:val="333333"/>
          <w:kern w:val="0"/>
          <w14:ligatures w14:val="none"/>
        </w:rPr>
        <w:t>difficult</w:t>
      </w:r>
      <w:r w:rsidRPr="00871DBA">
        <w:rPr>
          <w:rFonts w:ascii="Open Sans" w:eastAsia="Times New Roman" w:hAnsi="Open Sans" w:cs="Open Sans"/>
          <w:color w:val="333333"/>
          <w:kern w:val="0"/>
          <w14:ligatures w14:val="none"/>
        </w:rPr>
        <w:t>, rather it is </w:t>
      </w:r>
      <w:r w:rsidRPr="00871DBA">
        <w:rPr>
          <w:rFonts w:ascii="Open Sans" w:eastAsia="Times New Roman" w:hAnsi="Open Sans" w:cs="Open Sans"/>
          <w:i/>
          <w:iCs/>
          <w:color w:val="333333"/>
          <w:kern w:val="0"/>
          <w14:ligatures w14:val="none"/>
        </w:rPr>
        <w:t>nonsense</w:t>
      </w:r>
      <w:r w:rsidRPr="00871DBA">
        <w:rPr>
          <w:rFonts w:ascii="Open Sans" w:eastAsia="Times New Roman" w:hAnsi="Open Sans" w:cs="Open Sans"/>
          <w:color w:val="333333"/>
          <w:kern w:val="0"/>
          <w14:ligatures w14:val="none"/>
        </w:rPr>
        <w:t xml:space="preserve">. But it is the </w:t>
      </w:r>
      <w:proofErr w:type="gramStart"/>
      <w:r w:rsidRPr="00871DBA">
        <w:rPr>
          <w:rFonts w:ascii="Open Sans" w:eastAsia="Times New Roman" w:hAnsi="Open Sans" w:cs="Open Sans"/>
          <w:color w:val="333333"/>
          <w:kern w:val="0"/>
          <w14:ligatures w14:val="none"/>
        </w:rPr>
        <w:t>particular brand</w:t>
      </w:r>
      <w:proofErr w:type="gramEnd"/>
      <w:r w:rsidRPr="00871DBA">
        <w:rPr>
          <w:rFonts w:ascii="Open Sans" w:eastAsia="Times New Roman" w:hAnsi="Open Sans" w:cs="Open Sans"/>
          <w:color w:val="333333"/>
          <w:kern w:val="0"/>
          <w14:ligatures w14:val="none"/>
        </w:rPr>
        <w:t xml:space="preserve"> of nonsense, Garfield claims, that pervades our commonsense view of the self.</w:t>
      </w:r>
    </w:p>
    <w:p w14:paraId="5BB2CE39"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xml:space="preserve">Buddhist philosophy has a long history of engaging with this </w:t>
      </w:r>
      <w:proofErr w:type="gramStart"/>
      <w:r w:rsidRPr="00871DBA">
        <w:rPr>
          <w:rFonts w:ascii="Open Sans" w:eastAsia="Times New Roman" w:hAnsi="Open Sans" w:cs="Open Sans"/>
          <w:color w:val="333333"/>
          <w:kern w:val="0"/>
          <w14:ligatures w14:val="none"/>
        </w:rPr>
        <w:t>particular problem</w:t>
      </w:r>
      <w:proofErr w:type="gramEnd"/>
      <w:r w:rsidRPr="00871DBA">
        <w:rPr>
          <w:rFonts w:ascii="Open Sans" w:eastAsia="Times New Roman" w:hAnsi="Open Sans" w:cs="Open Sans"/>
          <w:color w:val="333333"/>
          <w:kern w:val="0"/>
          <w14:ligatures w14:val="none"/>
        </w:rPr>
        <w:t>, and Garfield wants to bring it out of departments of Eastern Religion and into dialogue with Western philosophy. Particularly, he offers the work of the Indian philosopher Chandrakirti (c. 600–c. 650) as a counterpart to that of David Hume (1711–1776), each presenting a skeptical argument against the existence of the self as commonly perceived. Chandrakirti, however, is a representative of orthodox Buddhism; Hume for his trouble was labeled by his contemporaries “The Great Infidel” (Graham, </w:t>
      </w:r>
      <w:hyperlink r:id="rId11" w:history="1">
        <w:r w:rsidRPr="00871DBA">
          <w:rPr>
            <w:rFonts w:ascii="Open Sans" w:eastAsia="Times New Roman" w:hAnsi="Open Sans" w:cs="Open Sans"/>
            <w:color w:val="10147E"/>
            <w:kern w:val="0"/>
            <w14:ligatures w14:val="none"/>
          </w:rPr>
          <w:t>Citation</w:t>
        </w:r>
        <w:r w:rsidRPr="00871DBA">
          <w:rPr>
            <w:rFonts w:ascii="Open Sans" w:eastAsia="Times New Roman" w:hAnsi="Open Sans" w:cs="Open Sans"/>
            <w:color w:val="10147E"/>
            <w:kern w:val="0"/>
            <w:u w:val="single"/>
            <w14:ligatures w14:val="none"/>
          </w:rPr>
          <w:t>2005</w:t>
        </w:r>
      </w:hyperlink>
      <w:r w:rsidRPr="00871DBA">
        <w:rPr>
          <w:rFonts w:ascii="Open Sans" w:eastAsia="Times New Roman" w:hAnsi="Open Sans" w:cs="Open Sans"/>
          <w:color w:val="333333"/>
          <w:kern w:val="0"/>
          <w14:ligatures w14:val="none"/>
        </w:rPr>
        <w:t>). Candrakirti was arguing against the then prevalent Hindu view “that to be a sentient being was to be an </w:t>
      </w:r>
      <w:r w:rsidRPr="00871DBA">
        <w:rPr>
          <w:rFonts w:ascii="Open Sans" w:eastAsia="Times New Roman" w:hAnsi="Open Sans" w:cs="Open Sans"/>
          <w:i/>
          <w:iCs/>
          <w:color w:val="333333"/>
          <w:kern w:val="0"/>
          <w14:ligatures w14:val="none"/>
        </w:rPr>
        <w:t>atman”</w:t>
      </w:r>
      <w:r w:rsidRPr="00871DBA">
        <w:rPr>
          <w:rFonts w:ascii="Open Sans" w:eastAsia="Times New Roman" w:hAnsi="Open Sans" w:cs="Open Sans"/>
          <w:color w:val="333333"/>
          <w:kern w:val="0"/>
          <w14:ligatures w14:val="none"/>
        </w:rPr>
        <w:t> variously translated into English as </w:t>
      </w:r>
      <w:r w:rsidRPr="00871DBA">
        <w:rPr>
          <w:rFonts w:ascii="Open Sans" w:eastAsia="Times New Roman" w:hAnsi="Open Sans" w:cs="Open Sans"/>
          <w:i/>
          <w:iCs/>
          <w:color w:val="333333"/>
          <w:kern w:val="0"/>
          <w14:ligatures w14:val="none"/>
        </w:rPr>
        <w:t>self</w:t>
      </w:r>
      <w:r w:rsidRPr="00871DBA">
        <w:rPr>
          <w:rFonts w:ascii="Open Sans" w:eastAsia="Times New Roman" w:hAnsi="Open Sans" w:cs="Open Sans"/>
          <w:color w:val="333333"/>
          <w:kern w:val="0"/>
          <w14:ligatures w14:val="none"/>
        </w:rPr>
        <w:t> or </w:t>
      </w:r>
      <w:r w:rsidRPr="00871DBA">
        <w:rPr>
          <w:rFonts w:ascii="Open Sans" w:eastAsia="Times New Roman" w:hAnsi="Open Sans" w:cs="Open Sans"/>
          <w:i/>
          <w:iCs/>
          <w:color w:val="333333"/>
          <w:kern w:val="0"/>
          <w14:ligatures w14:val="none"/>
        </w:rPr>
        <w:t>soul</w:t>
      </w:r>
      <w:r w:rsidRPr="00871DBA">
        <w:rPr>
          <w:rFonts w:ascii="Open Sans" w:eastAsia="Times New Roman" w:hAnsi="Open Sans" w:cs="Open Sans"/>
          <w:color w:val="333333"/>
          <w:kern w:val="0"/>
          <w14:ligatures w14:val="none"/>
        </w:rPr>
        <w:t xml:space="preserve"> (Garfield p. 2). “It is characterized as unitary, as the witness of all that we perceive, as the agent of our actions, as the enjoyer of our aesthetic experience. It is … always the subject, never the object. It is that which persists through life despite changes in the body and mind, and which persists beyond death and in transmigration” (p. 3). </w:t>
      </w:r>
      <w:proofErr w:type="gramStart"/>
      <w:r w:rsidRPr="00871DBA">
        <w:rPr>
          <w:rFonts w:ascii="Open Sans" w:eastAsia="Times New Roman" w:hAnsi="Open Sans" w:cs="Open Sans"/>
          <w:color w:val="333333"/>
          <w:kern w:val="0"/>
          <w14:ligatures w14:val="none"/>
        </w:rPr>
        <w:t>It’s</w:t>
      </w:r>
      <w:proofErr w:type="gramEnd"/>
      <w:r w:rsidRPr="00871DBA">
        <w:rPr>
          <w:rFonts w:ascii="Open Sans" w:eastAsia="Times New Roman" w:hAnsi="Open Sans" w:cs="Open Sans"/>
          <w:color w:val="333333"/>
          <w:kern w:val="0"/>
          <w14:ligatures w14:val="none"/>
        </w:rPr>
        <w:t xml:space="preserve"> existence was considered necessary to explain sensory integration (assembling sensations of color, shape, smell into a rose), of memory (that I am identical to the self I am remembering as having lunch yesterday) and moral responsibility (I am identical to the agent of last month’s actions).</w:t>
      </w:r>
    </w:p>
    <w:p w14:paraId="759E54EB"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xml:space="preserve">Buddhist philosophy offered </w:t>
      </w:r>
      <w:proofErr w:type="gramStart"/>
      <w:r w:rsidRPr="00871DBA">
        <w:rPr>
          <w:rFonts w:ascii="Open Sans" w:eastAsia="Times New Roman" w:hAnsi="Open Sans" w:cs="Open Sans"/>
          <w:color w:val="333333"/>
          <w:kern w:val="0"/>
          <w14:ligatures w14:val="none"/>
        </w:rPr>
        <w:t>a number of</w:t>
      </w:r>
      <w:proofErr w:type="gramEnd"/>
      <w:r w:rsidRPr="00871DBA">
        <w:rPr>
          <w:rFonts w:ascii="Open Sans" w:eastAsia="Times New Roman" w:hAnsi="Open Sans" w:cs="Open Sans"/>
          <w:color w:val="333333"/>
          <w:kern w:val="0"/>
          <w14:ligatures w14:val="none"/>
        </w:rPr>
        <w:t xml:space="preserve"> compelling analogies to counteract the intuitive, but to them delusional assumption that </w:t>
      </w:r>
      <w:r w:rsidRPr="00871DBA">
        <w:rPr>
          <w:rFonts w:ascii="Open Sans" w:eastAsia="Times New Roman" w:hAnsi="Open Sans" w:cs="Open Sans"/>
          <w:i/>
          <w:iCs/>
          <w:color w:val="333333"/>
          <w:kern w:val="0"/>
          <w14:ligatures w14:val="none"/>
        </w:rPr>
        <w:t>I</w:t>
      </w:r>
      <w:r w:rsidRPr="00871DBA">
        <w:rPr>
          <w:rFonts w:ascii="Open Sans" w:eastAsia="Times New Roman" w:hAnsi="Open Sans" w:cs="Open Sans"/>
          <w:color w:val="333333"/>
          <w:kern w:val="0"/>
          <w14:ligatures w14:val="none"/>
        </w:rPr>
        <w:t xml:space="preserve"> am a persistent internal substance existing independently of my body and mind. Take the example of a chariot. It is made of wheels, axles, poles, etc. Any one of these parts could break and be replaced, so it is not identical to any of its material parts. It is not merely the sum of its parts because a heap of unassembled parts would not be chariot. But </w:t>
      </w:r>
      <w:proofErr w:type="gramStart"/>
      <w:r w:rsidRPr="00871DBA">
        <w:rPr>
          <w:rFonts w:ascii="Open Sans" w:eastAsia="Times New Roman" w:hAnsi="Open Sans" w:cs="Open Sans"/>
          <w:color w:val="333333"/>
          <w:kern w:val="0"/>
          <w14:ligatures w14:val="none"/>
        </w:rPr>
        <w:t>also</w:t>
      </w:r>
      <w:proofErr w:type="gramEnd"/>
      <w:r w:rsidRPr="00871DBA">
        <w:rPr>
          <w:rFonts w:ascii="Open Sans" w:eastAsia="Times New Roman" w:hAnsi="Open Sans" w:cs="Open Sans"/>
          <w:color w:val="333333"/>
          <w:kern w:val="0"/>
          <w14:ligatures w14:val="none"/>
        </w:rPr>
        <w:t xml:space="preserve"> there is no single way the parts </w:t>
      </w:r>
      <w:proofErr w:type="gramStart"/>
      <w:r w:rsidRPr="00871DBA">
        <w:rPr>
          <w:rFonts w:ascii="Open Sans" w:eastAsia="Times New Roman" w:hAnsi="Open Sans" w:cs="Open Sans"/>
          <w:color w:val="333333"/>
          <w:kern w:val="0"/>
          <w14:ligatures w14:val="none"/>
        </w:rPr>
        <w:t>have to</w:t>
      </w:r>
      <w:proofErr w:type="gramEnd"/>
      <w:r w:rsidRPr="00871DBA">
        <w:rPr>
          <w:rFonts w:ascii="Open Sans" w:eastAsia="Times New Roman" w:hAnsi="Open Sans" w:cs="Open Sans"/>
          <w:color w:val="333333"/>
          <w:kern w:val="0"/>
          <w14:ligatures w14:val="none"/>
        </w:rPr>
        <w:t xml:space="preserve"> be made, whether in terms of their size, material, or arrangement, </w:t>
      </w:r>
      <w:proofErr w:type="gramStart"/>
      <w:r w:rsidRPr="00871DBA">
        <w:rPr>
          <w:rFonts w:ascii="Open Sans" w:eastAsia="Times New Roman" w:hAnsi="Open Sans" w:cs="Open Sans"/>
          <w:color w:val="333333"/>
          <w:kern w:val="0"/>
          <w14:ligatures w14:val="none"/>
        </w:rPr>
        <w:t>in order for</w:t>
      </w:r>
      <w:proofErr w:type="gramEnd"/>
      <w:r w:rsidRPr="00871DBA">
        <w:rPr>
          <w:rFonts w:ascii="Open Sans" w:eastAsia="Times New Roman" w:hAnsi="Open Sans" w:cs="Open Sans"/>
          <w:color w:val="333333"/>
          <w:kern w:val="0"/>
          <w14:ligatures w14:val="none"/>
        </w:rPr>
        <w:t xml:space="preserve"> them to function as a chariot. “Chariot-ness” cannot </w:t>
      </w:r>
      <w:proofErr w:type="gramStart"/>
      <w:r w:rsidRPr="00871DBA">
        <w:rPr>
          <w:rFonts w:ascii="Open Sans" w:eastAsia="Times New Roman" w:hAnsi="Open Sans" w:cs="Open Sans"/>
          <w:color w:val="333333"/>
          <w:kern w:val="0"/>
          <w14:ligatures w14:val="none"/>
        </w:rPr>
        <w:t>be located </w:t>
      </w:r>
      <w:r w:rsidRPr="00871DBA">
        <w:rPr>
          <w:rFonts w:ascii="Open Sans" w:eastAsia="Times New Roman" w:hAnsi="Open Sans" w:cs="Open Sans"/>
          <w:i/>
          <w:iCs/>
          <w:color w:val="333333"/>
          <w:kern w:val="0"/>
          <w14:ligatures w14:val="none"/>
        </w:rPr>
        <w:t>in</w:t>
      </w:r>
      <w:proofErr w:type="gramEnd"/>
      <w:r w:rsidRPr="00871DBA">
        <w:rPr>
          <w:rFonts w:ascii="Open Sans" w:eastAsia="Times New Roman" w:hAnsi="Open Sans" w:cs="Open Sans"/>
          <w:color w:val="333333"/>
          <w:kern w:val="0"/>
          <w14:ligatures w14:val="none"/>
        </w:rPr>
        <w:t> the chariot itself but rather is a </w:t>
      </w:r>
      <w:r w:rsidRPr="00871DBA">
        <w:rPr>
          <w:rFonts w:ascii="Open Sans" w:eastAsia="Times New Roman" w:hAnsi="Open Sans" w:cs="Open Sans"/>
          <w:i/>
          <w:iCs/>
          <w:color w:val="333333"/>
          <w:kern w:val="0"/>
          <w14:ligatures w14:val="none"/>
        </w:rPr>
        <w:t>conventional</w:t>
      </w:r>
      <w:r w:rsidRPr="00871DBA">
        <w:rPr>
          <w:rFonts w:ascii="Open Sans" w:eastAsia="Times New Roman" w:hAnsi="Open Sans" w:cs="Open Sans"/>
          <w:color w:val="333333"/>
          <w:kern w:val="0"/>
          <w14:ligatures w14:val="none"/>
        </w:rPr>
        <w:t xml:space="preserve"> description </w:t>
      </w:r>
      <w:r w:rsidRPr="00871DBA">
        <w:rPr>
          <w:rFonts w:ascii="Open Sans" w:eastAsia="Times New Roman" w:hAnsi="Open Sans" w:cs="Open Sans"/>
          <w:color w:val="333333"/>
          <w:kern w:val="0"/>
          <w14:ligatures w14:val="none"/>
        </w:rPr>
        <w:lastRenderedPageBreak/>
        <w:t>for an object that broadly looks a certain (but not specific) way and serves a general function. What we want to see here is that what a chariot is “not a singular entity that is either identical to or distinct from its parts” (p. 10). It also turns out you can’t say what a chariot is without reference to a whole lot of other things, including riders and horses, not to mention the social functions and distinctions that differentiate a chariot from a cart.</w:t>
      </w:r>
    </w:p>
    <w:p w14:paraId="562CB102"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Where Garfield is going with this argument is a replacement of the language of </w:t>
      </w:r>
      <w:r w:rsidRPr="00871DBA">
        <w:rPr>
          <w:rFonts w:ascii="Open Sans" w:eastAsia="Times New Roman" w:hAnsi="Open Sans" w:cs="Open Sans"/>
          <w:i/>
          <w:iCs/>
          <w:color w:val="333333"/>
          <w:kern w:val="0"/>
          <w14:ligatures w14:val="none"/>
        </w:rPr>
        <w:t>selves</w:t>
      </w:r>
      <w:r w:rsidRPr="00871DBA">
        <w:rPr>
          <w:rFonts w:ascii="Open Sans" w:eastAsia="Times New Roman" w:hAnsi="Open Sans" w:cs="Open Sans"/>
          <w:color w:val="333333"/>
          <w:kern w:val="0"/>
          <w14:ligatures w14:val="none"/>
        </w:rPr>
        <w:t> with an alternate language of </w:t>
      </w:r>
      <w:r w:rsidRPr="00871DBA">
        <w:rPr>
          <w:rFonts w:ascii="Open Sans" w:eastAsia="Times New Roman" w:hAnsi="Open Sans" w:cs="Open Sans"/>
          <w:i/>
          <w:iCs/>
          <w:color w:val="333333"/>
          <w:kern w:val="0"/>
          <w14:ligatures w14:val="none"/>
        </w:rPr>
        <w:t>persons</w:t>
      </w:r>
      <w:r w:rsidRPr="00871DBA">
        <w:rPr>
          <w:rFonts w:ascii="Open Sans" w:eastAsia="Times New Roman" w:hAnsi="Open Sans" w:cs="Open Sans"/>
          <w:color w:val="333333"/>
          <w:kern w:val="0"/>
          <w14:ligatures w14:val="none"/>
        </w:rPr>
        <w:t>. Persons are embodied social beings. Who and what they are is only describable relationally, not privately or introspectively. When Winnicott (</w:t>
      </w:r>
      <w:hyperlink r:id="rId12" w:history="1">
        <w:r w:rsidRPr="00871DBA">
          <w:rPr>
            <w:rFonts w:ascii="Open Sans" w:eastAsia="Times New Roman" w:hAnsi="Open Sans" w:cs="Open Sans"/>
            <w:color w:val="10147E"/>
            <w:kern w:val="0"/>
            <w14:ligatures w14:val="none"/>
          </w:rPr>
          <w:t>Citation</w:t>
        </w:r>
        <w:r w:rsidRPr="00871DBA">
          <w:rPr>
            <w:rFonts w:ascii="Open Sans" w:eastAsia="Times New Roman" w:hAnsi="Open Sans" w:cs="Open Sans"/>
            <w:color w:val="10147E"/>
            <w:kern w:val="0"/>
            <w:u w:val="single"/>
            <w14:ligatures w14:val="none"/>
          </w:rPr>
          <w:t>1965</w:t>
        </w:r>
      </w:hyperlink>
      <w:r w:rsidRPr="00871DBA">
        <w:rPr>
          <w:rFonts w:ascii="Open Sans" w:eastAsia="Times New Roman" w:hAnsi="Open Sans" w:cs="Open Sans"/>
          <w:color w:val="333333"/>
          <w:kern w:val="0"/>
          <w14:ligatures w14:val="none"/>
        </w:rPr>
        <w:t>) claimed, “there is no such thing as an infant,” he was simply giving a vivid example of what Buddhists would say is true of every “thing.” There are no separate things; you can’t be yourself by yourself. Identity and personhood are relationally constituted.</w:t>
      </w:r>
    </w:p>
    <w:p w14:paraId="0B8F7A50"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So, perhaps somewhat anti-climactically, when Garfield denies the existence of the self, he is not denying the existence of persons. This goes a long way to dispelling the clouds of mysticism that typically surround Westerners ideas of “no self.” Rather than being dissolved in a state of oceanic oneness, no-self has a more mundane meaning that can be applied equally to Chandrakirti’s chariot as to me. Neither of us has a permanent, inner essence. Both of us exist and are defined by our place in a nexus of causal, social, and cultural relations. Now for me to </w:t>
      </w:r>
      <w:r w:rsidRPr="00871DBA">
        <w:rPr>
          <w:rFonts w:ascii="Open Sans" w:eastAsia="Times New Roman" w:hAnsi="Open Sans" w:cs="Open Sans"/>
          <w:i/>
          <w:iCs/>
          <w:color w:val="333333"/>
          <w:kern w:val="0"/>
          <w14:ligatures w14:val="none"/>
        </w:rPr>
        <w:t>experience</w:t>
      </w:r>
      <w:r w:rsidRPr="00871DBA">
        <w:rPr>
          <w:rFonts w:ascii="Open Sans" w:eastAsia="Times New Roman" w:hAnsi="Open Sans" w:cs="Open Sans"/>
          <w:color w:val="333333"/>
          <w:kern w:val="0"/>
          <w14:ligatures w14:val="none"/>
        </w:rPr>
        <w:t xml:space="preserve"> myself in this way may be quite unsettling or transformative. Not only </w:t>
      </w:r>
      <w:proofErr w:type="spellStart"/>
      <w:r w:rsidRPr="00871DBA">
        <w:rPr>
          <w:rFonts w:ascii="Open Sans" w:eastAsia="Times New Roman" w:hAnsi="Open Sans" w:cs="Open Sans"/>
          <w:color w:val="333333"/>
          <w:kern w:val="0"/>
          <w14:ligatures w14:val="none"/>
        </w:rPr>
        <w:t>wilI</w:t>
      </w:r>
      <w:proofErr w:type="spellEnd"/>
      <w:r w:rsidRPr="00871DBA">
        <w:rPr>
          <w:rFonts w:ascii="Open Sans" w:eastAsia="Times New Roman" w:hAnsi="Open Sans" w:cs="Open Sans"/>
          <w:color w:val="333333"/>
          <w:kern w:val="0"/>
          <w14:ligatures w14:val="none"/>
        </w:rPr>
        <w:t xml:space="preserve"> I </w:t>
      </w:r>
      <w:proofErr w:type="gramStart"/>
      <w:r w:rsidRPr="00871DBA">
        <w:rPr>
          <w:rFonts w:ascii="Open Sans" w:eastAsia="Times New Roman" w:hAnsi="Open Sans" w:cs="Open Sans"/>
          <w:color w:val="333333"/>
          <w:kern w:val="0"/>
          <w14:ligatures w14:val="none"/>
        </w:rPr>
        <w:t>have to</w:t>
      </w:r>
      <w:proofErr w:type="gramEnd"/>
      <w:r w:rsidRPr="00871DBA">
        <w:rPr>
          <w:rFonts w:ascii="Open Sans" w:eastAsia="Times New Roman" w:hAnsi="Open Sans" w:cs="Open Sans"/>
          <w:color w:val="333333"/>
          <w:kern w:val="0"/>
          <w14:ligatures w14:val="none"/>
        </w:rPr>
        <w:t xml:space="preserve"> give up the consolations of an afterlife, but I will have to acknowledge a greater degree of dependence and vulnerability than my usual stances of self-sufficiency, independence, or self-control allow for. Further, my </w:t>
      </w:r>
      <w:r w:rsidRPr="00871DBA">
        <w:rPr>
          <w:rFonts w:ascii="Open Sans" w:eastAsia="Times New Roman" w:hAnsi="Open Sans" w:cs="Open Sans"/>
          <w:i/>
          <w:iCs/>
          <w:color w:val="333333"/>
          <w:kern w:val="0"/>
          <w14:ligatures w14:val="none"/>
        </w:rPr>
        <w:t>identity</w:t>
      </w:r>
      <w:r w:rsidRPr="00871DBA">
        <w:rPr>
          <w:rFonts w:ascii="Open Sans" w:eastAsia="Times New Roman" w:hAnsi="Open Sans" w:cs="Open Sans"/>
          <w:color w:val="333333"/>
          <w:kern w:val="0"/>
          <w14:ligatures w14:val="none"/>
        </w:rPr>
        <w:t>, whether racial, gendered, or cultural, will no longer be seen as something inner, fixed, and unchanging, but as co-constructed within a complex matrix of influences, biological, relational, and historical. Much of what I imagined to be </w:t>
      </w:r>
      <w:r w:rsidRPr="00871DBA">
        <w:rPr>
          <w:rFonts w:ascii="Open Sans" w:eastAsia="Times New Roman" w:hAnsi="Open Sans" w:cs="Open Sans"/>
          <w:i/>
          <w:iCs/>
          <w:color w:val="333333"/>
          <w:kern w:val="0"/>
          <w14:ligatures w14:val="none"/>
        </w:rPr>
        <w:t>me</w:t>
      </w:r>
      <w:r w:rsidRPr="00871DBA">
        <w:rPr>
          <w:rFonts w:ascii="Open Sans" w:eastAsia="Times New Roman" w:hAnsi="Open Sans" w:cs="Open Sans"/>
          <w:color w:val="333333"/>
          <w:kern w:val="0"/>
          <w14:ligatures w14:val="none"/>
        </w:rPr>
        <w:t> will be up for grabs in more ways than one.</w:t>
      </w:r>
    </w:p>
    <w:p w14:paraId="1A5407B6"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But the problem of the self is not resolved simply by replacing “self” with “person.” There remains the problem of subjectivity, what it </w:t>
      </w:r>
      <w:r w:rsidRPr="00871DBA">
        <w:rPr>
          <w:rFonts w:ascii="Open Sans" w:eastAsia="Times New Roman" w:hAnsi="Open Sans" w:cs="Open Sans"/>
          <w:i/>
          <w:iCs/>
          <w:color w:val="333333"/>
          <w:kern w:val="0"/>
          <w14:ligatures w14:val="none"/>
        </w:rPr>
        <w:t>feels like</w:t>
      </w:r>
      <w:r w:rsidRPr="00871DBA">
        <w:rPr>
          <w:rFonts w:ascii="Open Sans" w:eastAsia="Times New Roman" w:hAnsi="Open Sans" w:cs="Open Sans"/>
          <w:color w:val="333333"/>
          <w:kern w:val="0"/>
          <w14:ligatures w14:val="none"/>
        </w:rPr>
        <w:t> to be </w:t>
      </w:r>
      <w:r w:rsidRPr="00871DBA">
        <w:rPr>
          <w:rFonts w:ascii="Open Sans" w:eastAsia="Times New Roman" w:hAnsi="Open Sans" w:cs="Open Sans"/>
          <w:i/>
          <w:iCs/>
          <w:color w:val="333333"/>
          <w:kern w:val="0"/>
          <w14:ligatures w14:val="none"/>
        </w:rPr>
        <w:t>me</w:t>
      </w:r>
      <w:r w:rsidRPr="00871DBA">
        <w:rPr>
          <w:rFonts w:ascii="Open Sans" w:eastAsia="Times New Roman" w:hAnsi="Open Sans" w:cs="Open Sans"/>
          <w:color w:val="333333"/>
          <w:kern w:val="0"/>
          <w14:ligatures w14:val="none"/>
        </w:rPr>
        <w:t>, even after I’m convinced that there’s in fact no “me” </w:t>
      </w:r>
      <w:r w:rsidRPr="00871DBA">
        <w:rPr>
          <w:rFonts w:ascii="Open Sans" w:eastAsia="Times New Roman" w:hAnsi="Open Sans" w:cs="Open Sans"/>
          <w:i/>
          <w:iCs/>
          <w:color w:val="333333"/>
          <w:kern w:val="0"/>
          <w14:ligatures w14:val="none"/>
        </w:rPr>
        <w:t>inside</w:t>
      </w:r>
      <w:r w:rsidRPr="00871DBA">
        <w:rPr>
          <w:rFonts w:ascii="Open Sans" w:eastAsia="Times New Roman" w:hAnsi="Open Sans" w:cs="Open Sans"/>
          <w:color w:val="333333"/>
          <w:kern w:val="0"/>
          <w14:ligatures w14:val="none"/>
        </w:rPr>
        <w:t>. I am reminded of a perhaps apocryphal story about Wittgenstein, who is said to have asked a colleague “Why is it that people persisted for so long in thinking that the sun revolved around the earth?” Not knowing how to reply, the colleague muttered something like, “But that’s just how </w:t>
      </w:r>
      <w:r w:rsidRPr="00871DBA">
        <w:rPr>
          <w:rFonts w:ascii="Open Sans" w:eastAsia="Times New Roman" w:hAnsi="Open Sans" w:cs="Open Sans"/>
          <w:i/>
          <w:iCs/>
          <w:color w:val="333333"/>
          <w:kern w:val="0"/>
          <w14:ligatures w14:val="none"/>
        </w:rPr>
        <w:t>it looks.”</w:t>
      </w:r>
      <w:r w:rsidRPr="00871DBA">
        <w:rPr>
          <w:rFonts w:ascii="Open Sans" w:eastAsia="Times New Roman" w:hAnsi="Open Sans" w:cs="Open Sans"/>
          <w:color w:val="333333"/>
          <w:kern w:val="0"/>
          <w14:ligatures w14:val="none"/>
        </w:rPr>
        <w:t xml:space="preserve"> To which Wittgenstein replied, “But how would it look if the earth revolved around the sun?” Now, since the earth does revolve around the sun it would look </w:t>
      </w:r>
      <w:proofErr w:type="gramStart"/>
      <w:r w:rsidRPr="00871DBA">
        <w:rPr>
          <w:rFonts w:ascii="Open Sans" w:eastAsia="Times New Roman" w:hAnsi="Open Sans" w:cs="Open Sans"/>
          <w:color w:val="333333"/>
          <w:kern w:val="0"/>
          <w14:ligatures w14:val="none"/>
        </w:rPr>
        <w:t>exactly the same</w:t>
      </w:r>
      <w:proofErr w:type="gramEnd"/>
      <w:r w:rsidRPr="00871DBA">
        <w:rPr>
          <w:rFonts w:ascii="Open Sans" w:eastAsia="Times New Roman" w:hAnsi="Open Sans" w:cs="Open Sans"/>
          <w:color w:val="333333"/>
          <w:kern w:val="0"/>
          <w14:ligatures w14:val="none"/>
        </w:rPr>
        <w:t xml:space="preserve"> way, but we nonetheless persist in interpreting the </w:t>
      </w:r>
      <w:r w:rsidRPr="00871DBA">
        <w:rPr>
          <w:rFonts w:ascii="Open Sans" w:eastAsia="Times New Roman" w:hAnsi="Open Sans" w:cs="Open Sans"/>
          <w:color w:val="333333"/>
          <w:kern w:val="0"/>
          <w14:ligatures w14:val="none"/>
        </w:rPr>
        <w:lastRenderedPageBreak/>
        <w:t xml:space="preserve">motion of the sun across the sky as the sun doing the revolving rather the earth rotating, which is happening so slowly we don’t feel it. Now maybe there’s a physicist out there for whom the reality of the situation is so ingrained and second nature that he no longer “sees” the sun “moving.” But Garfield is like a man who can’t tolerate anyone using the word “sunset.” He </w:t>
      </w:r>
      <w:proofErr w:type="gramStart"/>
      <w:r w:rsidRPr="00871DBA">
        <w:rPr>
          <w:rFonts w:ascii="Open Sans" w:eastAsia="Times New Roman" w:hAnsi="Open Sans" w:cs="Open Sans"/>
          <w:color w:val="333333"/>
          <w:kern w:val="0"/>
          <w14:ligatures w14:val="none"/>
        </w:rPr>
        <w:t>has to</w:t>
      </w:r>
      <w:proofErr w:type="gramEnd"/>
      <w:r w:rsidRPr="00871DBA">
        <w:rPr>
          <w:rFonts w:ascii="Open Sans" w:eastAsia="Times New Roman" w:hAnsi="Open Sans" w:cs="Open Sans"/>
          <w:color w:val="333333"/>
          <w:kern w:val="0"/>
          <w14:ligatures w14:val="none"/>
        </w:rPr>
        <w:t xml:space="preserve"> jump in and accuse you of being a latent Ptolemaic. And anyone who </w:t>
      </w:r>
      <w:proofErr w:type="gramStart"/>
      <w:r w:rsidRPr="00871DBA">
        <w:rPr>
          <w:rFonts w:ascii="Open Sans" w:eastAsia="Times New Roman" w:hAnsi="Open Sans" w:cs="Open Sans"/>
          <w:color w:val="333333"/>
          <w:kern w:val="0"/>
          <w14:ligatures w14:val="none"/>
        </w:rPr>
        <w:t>lets</w:t>
      </w:r>
      <w:proofErr w:type="gramEnd"/>
      <w:r w:rsidRPr="00871DBA">
        <w:rPr>
          <w:rFonts w:ascii="Open Sans" w:eastAsia="Times New Roman" w:hAnsi="Open Sans" w:cs="Open Sans"/>
          <w:color w:val="333333"/>
          <w:kern w:val="0"/>
          <w14:ligatures w14:val="none"/>
        </w:rPr>
        <w:t xml:space="preserve"> slip a reference to their “self” must be denounced as a closet Cartesian.</w:t>
      </w:r>
    </w:p>
    <w:p w14:paraId="24B890E2"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For a more thorough and credible way of talking about subjectivity without veering into the ditch of Cartesian dualism, we must turn to the contemporary phenomenologists, and the heirs of Husserl, Merleau-Ponty, Sartre, Wittgenstein, and Heidegger. Each, in ways too complex to do more than allude to here, developed models of the embodied person embedded in a world of language and social relations. For instance, according to Dan Zahavi (Siderits et al., </w:t>
      </w:r>
      <w:hyperlink r:id="rId13" w:history="1">
        <w:r w:rsidRPr="00871DBA">
          <w:rPr>
            <w:rFonts w:ascii="Open Sans" w:eastAsia="Times New Roman" w:hAnsi="Open Sans" w:cs="Open Sans"/>
            <w:color w:val="10147E"/>
            <w:kern w:val="0"/>
            <w14:ligatures w14:val="none"/>
          </w:rPr>
          <w:t>Citation</w:t>
        </w:r>
        <w:r w:rsidRPr="00871DBA">
          <w:rPr>
            <w:rFonts w:ascii="Open Sans" w:eastAsia="Times New Roman" w:hAnsi="Open Sans" w:cs="Open Sans"/>
            <w:color w:val="10147E"/>
            <w:kern w:val="0"/>
            <w:u w:val="single"/>
            <w14:ligatures w14:val="none"/>
          </w:rPr>
          <w:t>2013</w:t>
        </w:r>
      </w:hyperlink>
      <w:r w:rsidRPr="00871DBA">
        <w:rPr>
          <w:rFonts w:ascii="Open Sans" w:eastAsia="Times New Roman" w:hAnsi="Open Sans" w:cs="Open Sans"/>
          <w:color w:val="333333"/>
          <w:kern w:val="0"/>
          <w14:ligatures w14:val="none"/>
        </w:rPr>
        <w:t>) the shift in focus from a </w:t>
      </w:r>
      <w:r w:rsidRPr="00871DBA">
        <w:rPr>
          <w:rFonts w:ascii="Open Sans" w:eastAsia="Times New Roman" w:hAnsi="Open Sans" w:cs="Open Sans"/>
          <w:i/>
          <w:iCs/>
          <w:color w:val="333333"/>
          <w:kern w:val="0"/>
          <w14:ligatures w14:val="none"/>
        </w:rPr>
        <w:t>subject</w:t>
      </w:r>
      <w:r w:rsidRPr="00871DBA">
        <w:rPr>
          <w:rFonts w:ascii="Open Sans" w:eastAsia="Times New Roman" w:hAnsi="Open Sans" w:cs="Open Sans"/>
          <w:color w:val="333333"/>
          <w:kern w:val="0"/>
          <w14:ligatures w14:val="none"/>
        </w:rPr>
        <w:t> of experience to the inherent </w:t>
      </w:r>
      <w:r w:rsidRPr="00871DBA">
        <w:rPr>
          <w:rFonts w:ascii="Open Sans" w:eastAsia="Times New Roman" w:hAnsi="Open Sans" w:cs="Open Sans"/>
          <w:i/>
          <w:iCs/>
          <w:color w:val="333333"/>
          <w:kern w:val="0"/>
          <w14:ligatures w14:val="none"/>
        </w:rPr>
        <w:t>subjectivity</w:t>
      </w:r>
      <w:r w:rsidRPr="00871DBA">
        <w:rPr>
          <w:rFonts w:ascii="Open Sans" w:eastAsia="Times New Roman" w:hAnsi="Open Sans" w:cs="Open Sans"/>
          <w:color w:val="333333"/>
          <w:kern w:val="0"/>
          <w14:ligatures w14:val="none"/>
        </w:rPr>
        <w:t xml:space="preserve"> of experience does not entail that subjectivity be ontological confined to a private, inner world of the isolated mind. In other words, it does not “entail a strict division between self and world” (p. 69). It is perfectly compatible with, for instance, the Heideggerian view that “self-experience is the </w:t>
      </w:r>
      <w:proofErr w:type="spellStart"/>
      <w:r w:rsidRPr="00871DBA">
        <w:rPr>
          <w:rFonts w:ascii="Open Sans" w:eastAsia="Times New Roman" w:hAnsi="Open Sans" w:cs="Open Sans"/>
          <w:color w:val="333333"/>
          <w:kern w:val="0"/>
          <w14:ligatures w14:val="none"/>
        </w:rPr>
        <w:t>self experience</w:t>
      </w:r>
      <w:proofErr w:type="spellEnd"/>
      <w:r w:rsidRPr="00871DBA">
        <w:rPr>
          <w:rFonts w:ascii="Open Sans" w:eastAsia="Times New Roman" w:hAnsi="Open Sans" w:cs="Open Sans"/>
          <w:color w:val="333333"/>
          <w:kern w:val="0"/>
          <w14:ligatures w14:val="none"/>
        </w:rPr>
        <w:t xml:space="preserve"> of a world-immersed self” (p. 69). One does not need a separate inner subject/self to construct versions of self-experience that are “ecological, experiential, dialogical, narrative, relational, embodied and socially constructed” (p. 67).</w:t>
      </w:r>
    </w:p>
    <w:p w14:paraId="579AF7AE"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The phenomenological heirs of Husserl all note that consciousness is inherently </w:t>
      </w:r>
      <w:r w:rsidRPr="00871DBA">
        <w:rPr>
          <w:rFonts w:ascii="Open Sans" w:eastAsia="Times New Roman" w:hAnsi="Open Sans" w:cs="Open Sans"/>
          <w:i/>
          <w:iCs/>
          <w:color w:val="333333"/>
          <w:kern w:val="0"/>
          <w14:ligatures w14:val="none"/>
        </w:rPr>
        <w:t>intentional</w:t>
      </w:r>
      <w:r w:rsidRPr="00871DBA">
        <w:rPr>
          <w:rFonts w:ascii="Open Sans" w:eastAsia="Times New Roman" w:hAnsi="Open Sans" w:cs="Open Sans"/>
          <w:color w:val="333333"/>
          <w:kern w:val="0"/>
          <w14:ligatures w14:val="none"/>
        </w:rPr>
        <w:t>; all conscious experience includes an object of experience. As Garfield himself notes, “Our subjectivity is not independent of [our] construction of a world of objects of awareness. Our subjectivity is not a blank screen or clear mirror waiting for objects to impinge. It is not bare awareness or pure subjectivity, waiting for an object to turn up” (p. 32). Where the phenomenologists go further is to assert that consciousness also comes intrinsically stamped both with </w:t>
      </w:r>
      <w:r w:rsidRPr="00871DBA">
        <w:rPr>
          <w:rFonts w:ascii="Open Sans" w:eastAsia="Times New Roman" w:hAnsi="Open Sans" w:cs="Open Sans"/>
          <w:i/>
          <w:iCs/>
          <w:color w:val="333333"/>
          <w:kern w:val="0"/>
          <w14:ligatures w14:val="none"/>
        </w:rPr>
        <w:t>me-ness</w:t>
      </w:r>
      <w:r w:rsidRPr="00871DBA">
        <w:rPr>
          <w:rFonts w:ascii="Open Sans" w:eastAsia="Times New Roman" w:hAnsi="Open Sans" w:cs="Open Sans"/>
          <w:color w:val="333333"/>
          <w:kern w:val="0"/>
          <w14:ligatures w14:val="none"/>
        </w:rPr>
        <w:t> and temporality. Though we conventionally speak of the self as the owner of experiences, from a phenomenological point of view, we would instead say that the “ubiquitous dimension of first person givenness” is itself a feature of consciousness and “in this view the self is defined as the very subjectivity of experience, and is not taken to be something that exists independently of, or in separation from, the experiential flow” (Zahavi, p. 60).</w:t>
      </w:r>
    </w:p>
    <w:p w14:paraId="6F1CB649"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xml:space="preserve">Further, “to account for the diachronic unity of consciousness there is … no need for an appeal to some undivided, invariable, unchanging trans-temporal entity.” Phenomenologists like Husserl have claimed that time-consciousness is an intrinsic </w:t>
      </w:r>
      <w:r w:rsidRPr="00871DBA">
        <w:rPr>
          <w:rFonts w:ascii="Open Sans" w:eastAsia="Times New Roman" w:hAnsi="Open Sans" w:cs="Open Sans"/>
          <w:color w:val="333333"/>
          <w:kern w:val="0"/>
          <w14:ligatures w14:val="none"/>
        </w:rPr>
        <w:lastRenderedPageBreak/>
        <w:t>dimension of consciousness, such that mine-ness encompasses the experience I’m having now with the ones I had, whether a few minutes or a few years ago. When I recall an experience from my past, I don’t just recall what happened, I recall it’s happening </w:t>
      </w:r>
      <w:r w:rsidRPr="00871DBA">
        <w:rPr>
          <w:rFonts w:ascii="Open Sans" w:eastAsia="Times New Roman" w:hAnsi="Open Sans" w:cs="Open Sans"/>
          <w:i/>
          <w:iCs/>
          <w:color w:val="333333"/>
          <w:kern w:val="0"/>
          <w14:ligatures w14:val="none"/>
        </w:rPr>
        <w:t>to me.</w:t>
      </w:r>
    </w:p>
    <w:p w14:paraId="3B89F3D3"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Evan Thompson (Siderits et al., </w:t>
      </w:r>
      <w:hyperlink r:id="rId14" w:history="1">
        <w:r w:rsidRPr="00871DBA">
          <w:rPr>
            <w:rFonts w:ascii="Open Sans" w:eastAsia="Times New Roman" w:hAnsi="Open Sans" w:cs="Open Sans"/>
            <w:color w:val="10147E"/>
            <w:kern w:val="0"/>
            <w14:ligatures w14:val="none"/>
          </w:rPr>
          <w:t>Citation</w:t>
        </w:r>
        <w:r w:rsidRPr="00871DBA">
          <w:rPr>
            <w:rFonts w:ascii="Open Sans" w:eastAsia="Times New Roman" w:hAnsi="Open Sans" w:cs="Open Sans"/>
            <w:color w:val="10147E"/>
            <w:kern w:val="0"/>
            <w:u w:val="single"/>
            <w14:ligatures w14:val="none"/>
          </w:rPr>
          <w:t>2013</w:t>
        </w:r>
      </w:hyperlink>
      <w:r w:rsidRPr="00871DBA">
        <w:rPr>
          <w:rFonts w:ascii="Open Sans" w:eastAsia="Times New Roman" w:hAnsi="Open Sans" w:cs="Open Sans"/>
          <w:color w:val="333333"/>
          <w:kern w:val="0"/>
          <w14:ligatures w14:val="none"/>
        </w:rPr>
        <w:t>) writes “from a phenomenological perspective there is no need to suppose that ‘I’ or ‘me’ corresponds to an enduring entity with an existence separate or somehow distinct from the stream of body-mind events … To use an Indian turn of phrase, we could say the stream is fundamentally I-making” (p. 173). And Zahavi concludes</w:t>
      </w:r>
      <w:proofErr w:type="gramStart"/>
      <w:r w:rsidRPr="00871DBA">
        <w:rPr>
          <w:rFonts w:ascii="Open Sans" w:eastAsia="Times New Roman" w:hAnsi="Open Sans" w:cs="Open Sans"/>
          <w:color w:val="333333"/>
          <w:kern w:val="0"/>
          <w14:ligatures w14:val="none"/>
        </w:rPr>
        <w:t>, ”The</w:t>
      </w:r>
      <w:proofErr w:type="gramEnd"/>
      <w:r w:rsidRPr="00871DBA">
        <w:rPr>
          <w:rFonts w:ascii="Open Sans" w:eastAsia="Times New Roman" w:hAnsi="Open Sans" w:cs="Open Sans"/>
          <w:color w:val="333333"/>
          <w:kern w:val="0"/>
          <w14:ligatures w14:val="none"/>
        </w:rPr>
        <w:t xml:space="preserve"> continuity provided by the stream of consciousness, the unity provided by shared first-person givenness, is sufficient for the kind of experiential self-identity that I am eager to preserve. If you don’t find that sufficient, I think you are looking for the wrong kind of identity” (p. 176).</w:t>
      </w:r>
    </w:p>
    <w:p w14:paraId="365BAF4F"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Taken together, these basic qualities of consciousness: intentionality, subjectivity, and temporality, constitute the framework for what Zahavi and Thompson have called a “minimal self.”</w:t>
      </w:r>
    </w:p>
    <w:p w14:paraId="76613260"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Thus, rather than positing an unchanging inner self that is the possessor of experience – creating the seemingly unanswerable question as to whether I am the same self that I was as a child – one recognizes that I am an </w:t>
      </w:r>
      <w:r w:rsidRPr="00871DBA">
        <w:rPr>
          <w:rFonts w:ascii="Open Sans" w:eastAsia="Times New Roman" w:hAnsi="Open Sans" w:cs="Open Sans"/>
          <w:i/>
          <w:iCs/>
          <w:color w:val="333333"/>
          <w:kern w:val="0"/>
          <w14:ligatures w14:val="none"/>
        </w:rPr>
        <w:t>embodied person</w:t>
      </w:r>
      <w:r w:rsidRPr="00871DBA">
        <w:rPr>
          <w:rFonts w:ascii="Open Sans" w:eastAsia="Times New Roman" w:hAnsi="Open Sans" w:cs="Open Sans"/>
          <w:color w:val="333333"/>
          <w:kern w:val="0"/>
          <w14:ligatures w14:val="none"/>
        </w:rPr>
        <w:t xml:space="preserve"> who is constituted by the vicissitudes of relational and physical changes that have taken place over time. I am the same person in some senses but not others. A </w:t>
      </w:r>
      <w:proofErr w:type="gramStart"/>
      <w:r w:rsidRPr="00871DBA">
        <w:rPr>
          <w:rFonts w:ascii="Open Sans" w:eastAsia="Times New Roman" w:hAnsi="Open Sans" w:cs="Open Sans"/>
          <w:color w:val="333333"/>
          <w:kern w:val="0"/>
          <w14:ligatures w14:val="none"/>
        </w:rPr>
        <w:t>10-year old</w:t>
      </w:r>
      <w:proofErr w:type="gramEnd"/>
      <w:r w:rsidRPr="00871DBA">
        <w:rPr>
          <w:rFonts w:ascii="Open Sans" w:eastAsia="Times New Roman" w:hAnsi="Open Sans" w:cs="Open Sans"/>
          <w:color w:val="333333"/>
          <w:kern w:val="0"/>
          <w14:ligatures w14:val="none"/>
        </w:rPr>
        <w:t xml:space="preserve"> is not a </w:t>
      </w:r>
      <w:proofErr w:type="gramStart"/>
      <w:r w:rsidRPr="00871DBA">
        <w:rPr>
          <w:rFonts w:ascii="Open Sans" w:eastAsia="Times New Roman" w:hAnsi="Open Sans" w:cs="Open Sans"/>
          <w:color w:val="333333"/>
          <w:kern w:val="0"/>
          <w14:ligatures w14:val="none"/>
        </w:rPr>
        <w:t>70-year old</w:t>
      </w:r>
      <w:proofErr w:type="gramEnd"/>
      <w:r w:rsidRPr="00871DBA">
        <w:rPr>
          <w:rFonts w:ascii="Open Sans" w:eastAsia="Times New Roman" w:hAnsi="Open Sans" w:cs="Open Sans"/>
          <w:color w:val="333333"/>
          <w:kern w:val="0"/>
          <w14:ligatures w14:val="none"/>
        </w:rPr>
        <w:t xml:space="preserve">, and a </w:t>
      </w:r>
      <w:proofErr w:type="gramStart"/>
      <w:r w:rsidRPr="00871DBA">
        <w:rPr>
          <w:rFonts w:ascii="Open Sans" w:eastAsia="Times New Roman" w:hAnsi="Open Sans" w:cs="Open Sans"/>
          <w:color w:val="333333"/>
          <w:kern w:val="0"/>
          <w14:ligatures w14:val="none"/>
        </w:rPr>
        <w:t>school boy</w:t>
      </w:r>
      <w:proofErr w:type="gramEnd"/>
      <w:r w:rsidRPr="00871DBA">
        <w:rPr>
          <w:rFonts w:ascii="Open Sans" w:eastAsia="Times New Roman" w:hAnsi="Open Sans" w:cs="Open Sans"/>
          <w:color w:val="333333"/>
          <w:kern w:val="0"/>
          <w14:ligatures w14:val="none"/>
        </w:rPr>
        <w:t xml:space="preserve"> is not a doctor. Yet the one has grown and changed into the other.</w:t>
      </w:r>
    </w:p>
    <w:p w14:paraId="09D6946D"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For Garfield, the self is not what we ordinarily think it is, and </w:t>
      </w:r>
      <w:r w:rsidRPr="00871DBA">
        <w:rPr>
          <w:rFonts w:ascii="Open Sans" w:eastAsia="Times New Roman" w:hAnsi="Open Sans" w:cs="Open Sans"/>
          <w:i/>
          <w:iCs/>
          <w:color w:val="333333"/>
          <w:kern w:val="0"/>
          <w14:ligatures w14:val="none"/>
        </w:rPr>
        <w:t>no self</w:t>
      </w:r>
      <w:r w:rsidRPr="00871DBA">
        <w:rPr>
          <w:rFonts w:ascii="Open Sans" w:eastAsia="Times New Roman" w:hAnsi="Open Sans" w:cs="Open Sans"/>
          <w:color w:val="333333"/>
          <w:kern w:val="0"/>
          <w14:ligatures w14:val="none"/>
        </w:rPr>
        <w:t xml:space="preserve"> is what we already are without knowing it. For Zahavi, Thompson et al., </w:t>
      </w:r>
      <w:proofErr w:type="spellStart"/>
      <w:r w:rsidRPr="00871DBA">
        <w:rPr>
          <w:rFonts w:ascii="Open Sans" w:eastAsia="Times New Roman" w:hAnsi="Open Sans" w:cs="Open Sans"/>
          <w:color w:val="333333"/>
          <w:kern w:val="0"/>
          <w14:ligatures w14:val="none"/>
        </w:rPr>
        <w:t>self talk</w:t>
      </w:r>
      <w:proofErr w:type="spellEnd"/>
      <w:r w:rsidRPr="00871DBA">
        <w:rPr>
          <w:rFonts w:ascii="Open Sans" w:eastAsia="Times New Roman" w:hAnsi="Open Sans" w:cs="Open Sans"/>
          <w:color w:val="333333"/>
          <w:kern w:val="0"/>
          <w14:ligatures w14:val="none"/>
        </w:rPr>
        <w:t xml:space="preserve"> is just one way we talk about subjective experience, and the better we understand it, the more harmless it becomes. After all, I can still enjoy the sunset.</w:t>
      </w:r>
    </w:p>
    <w:p w14:paraId="0808BD58" w14:textId="77777777" w:rsidR="00871DBA" w:rsidRPr="00871DBA" w:rsidRDefault="00871DBA" w:rsidP="00871DBA">
      <w:pPr>
        <w:spacing w:after="420" w:line="437" w:lineRule="atLeast"/>
        <w:outlineLvl w:val="1"/>
        <w:rPr>
          <w:rFonts w:ascii="PT Serif" w:eastAsia="Times New Roman" w:hAnsi="PT Serif" w:cs="Open Sans"/>
          <w:b/>
          <w:bCs/>
          <w:color w:val="333333"/>
          <w:kern w:val="0"/>
          <w:sz w:val="34"/>
          <w:szCs w:val="34"/>
          <w14:ligatures w14:val="none"/>
        </w:rPr>
      </w:pPr>
      <w:r w:rsidRPr="00871DBA">
        <w:rPr>
          <w:rFonts w:ascii="PT Serif" w:eastAsia="Times New Roman" w:hAnsi="PT Serif" w:cs="Open Sans"/>
          <w:b/>
          <w:bCs/>
          <w:color w:val="333333"/>
          <w:kern w:val="0"/>
          <w:sz w:val="34"/>
          <w:szCs w:val="34"/>
          <w14:ligatures w14:val="none"/>
        </w:rPr>
        <w:t>Disclosure statement</w:t>
      </w:r>
    </w:p>
    <w:p w14:paraId="52547EBB" w14:textId="7777777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No potential conflict of interest was reported by the author(s).</w:t>
      </w:r>
    </w:p>
    <w:p w14:paraId="0E8EBAC2" w14:textId="77777777" w:rsidR="00871DBA" w:rsidRPr="00871DBA" w:rsidRDefault="00871DBA" w:rsidP="00871DBA">
      <w:pPr>
        <w:spacing w:before="199" w:after="199" w:line="540" w:lineRule="atLeast"/>
        <w:outlineLvl w:val="1"/>
        <w:rPr>
          <w:rFonts w:ascii="PT Serif" w:eastAsia="Times New Roman" w:hAnsi="PT Serif" w:cs="Open Sans"/>
          <w:b/>
          <w:bCs/>
          <w:color w:val="333333"/>
          <w:kern w:val="0"/>
          <w:sz w:val="34"/>
          <w:szCs w:val="34"/>
          <w14:ligatures w14:val="none"/>
        </w:rPr>
      </w:pPr>
      <w:r w:rsidRPr="00871DBA">
        <w:rPr>
          <w:rFonts w:ascii="PT Serif" w:eastAsia="Times New Roman" w:hAnsi="PT Serif" w:cs="Open Sans"/>
          <w:b/>
          <w:bCs/>
          <w:color w:val="333333"/>
          <w:kern w:val="0"/>
          <w:sz w:val="34"/>
          <w:szCs w:val="34"/>
          <w14:ligatures w14:val="none"/>
        </w:rPr>
        <w:t>Additional information</w:t>
      </w:r>
    </w:p>
    <w:p w14:paraId="149F4A65" w14:textId="77777777" w:rsidR="00871DBA" w:rsidRPr="00871DBA" w:rsidRDefault="00871DBA" w:rsidP="00871DBA">
      <w:pPr>
        <w:spacing w:after="240" w:line="405" w:lineRule="atLeast"/>
        <w:outlineLvl w:val="2"/>
        <w:rPr>
          <w:rFonts w:ascii="PT Serif" w:eastAsia="Times New Roman" w:hAnsi="PT Serif" w:cs="Open Sans"/>
          <w:b/>
          <w:bCs/>
          <w:color w:val="333333"/>
          <w:kern w:val="0"/>
          <w:sz w:val="31"/>
          <w:szCs w:val="31"/>
          <w14:ligatures w14:val="none"/>
        </w:rPr>
      </w:pPr>
      <w:r w:rsidRPr="00871DBA">
        <w:rPr>
          <w:rFonts w:ascii="PT Serif" w:eastAsia="Times New Roman" w:hAnsi="PT Serif" w:cs="Open Sans"/>
          <w:b/>
          <w:bCs/>
          <w:color w:val="333333"/>
          <w:kern w:val="0"/>
          <w:sz w:val="31"/>
          <w:szCs w:val="31"/>
          <w14:ligatures w14:val="none"/>
        </w:rPr>
        <w:t>Notes on contributors</w:t>
      </w:r>
    </w:p>
    <w:p w14:paraId="3DF5B4B9" w14:textId="77777777" w:rsidR="00871DBA" w:rsidRPr="00871DBA" w:rsidRDefault="00871DBA" w:rsidP="00871DBA">
      <w:pPr>
        <w:spacing w:after="48" w:line="270" w:lineRule="atLeast"/>
        <w:outlineLvl w:val="3"/>
        <w:rPr>
          <w:rFonts w:ascii="PT Serif" w:eastAsia="Times New Roman" w:hAnsi="PT Serif" w:cs="Open Sans"/>
          <w:b/>
          <w:bCs/>
          <w:color w:val="333333"/>
          <w:kern w:val="0"/>
          <w14:ligatures w14:val="none"/>
        </w:rPr>
      </w:pPr>
      <w:r w:rsidRPr="00871DBA">
        <w:rPr>
          <w:rFonts w:ascii="PT Serif" w:eastAsia="Times New Roman" w:hAnsi="PT Serif" w:cs="Open Sans"/>
          <w:b/>
          <w:bCs/>
          <w:color w:val="333333"/>
          <w:kern w:val="0"/>
          <w14:ligatures w14:val="none"/>
        </w:rPr>
        <w:lastRenderedPageBreak/>
        <w:t>Barry Magid</w:t>
      </w:r>
    </w:p>
    <w:p w14:paraId="5327DEAA" w14:textId="7680E767" w:rsidR="00871DBA" w:rsidRPr="00871DBA" w:rsidRDefault="00871DBA" w:rsidP="00871DBA">
      <w:pPr>
        <w:spacing w:before="240" w:after="240" w:line="240" w:lineRule="auto"/>
        <w:rPr>
          <w:rFonts w:ascii="Open Sans" w:eastAsia="Times New Roman" w:hAnsi="Open Sans" w:cs="Open Sans"/>
          <w:color w:val="333333"/>
          <w:kern w:val="0"/>
          <w14:ligatures w14:val="none"/>
        </w:rPr>
      </w:pPr>
      <w:r w:rsidRPr="00871DBA">
        <w:rPr>
          <w:rFonts w:ascii="Open Sans" w:eastAsia="Times New Roman" w:hAnsi="Open Sans" w:cs="Open Sans"/>
          <w:b/>
          <w:bCs/>
          <w:i/>
          <w:iCs/>
          <w:color w:val="333333"/>
          <w:kern w:val="0"/>
          <w14:ligatures w14:val="none"/>
        </w:rPr>
        <w:t>Barry Magid</w:t>
      </w:r>
      <w:r w:rsidRPr="00871DBA">
        <w:rPr>
          <w:rFonts w:ascii="Open Sans" w:eastAsia="Times New Roman" w:hAnsi="Open Sans" w:cs="Open Sans"/>
          <w:color w:val="333333"/>
          <w:kern w:val="0"/>
          <w14:ligatures w14:val="none"/>
        </w:rPr>
        <w:t>, M.D., is a psychoanalyst and Zen teacher who is the author of three books on the intersection of these disciplines: </w:t>
      </w:r>
      <w:r w:rsidRPr="00871DBA">
        <w:rPr>
          <w:rFonts w:ascii="Open Sans" w:eastAsia="Times New Roman" w:hAnsi="Open Sans" w:cs="Open Sans"/>
          <w:i/>
          <w:iCs/>
          <w:color w:val="333333"/>
          <w:kern w:val="0"/>
          <w14:ligatures w14:val="none"/>
        </w:rPr>
        <w:t>Ordinary Mind: Exploring the Common Ground of Zen and Psychoanalysis</w:t>
      </w:r>
      <w:r w:rsidRPr="00871DBA">
        <w:rPr>
          <w:rFonts w:ascii="Open Sans" w:eastAsia="Times New Roman" w:hAnsi="Open Sans" w:cs="Open Sans"/>
          <w:color w:val="333333"/>
          <w:kern w:val="0"/>
          <w14:ligatures w14:val="none"/>
        </w:rPr>
        <w:t> (2002), </w:t>
      </w:r>
      <w:r w:rsidRPr="00871DBA">
        <w:rPr>
          <w:rFonts w:ascii="Open Sans" w:eastAsia="Times New Roman" w:hAnsi="Open Sans" w:cs="Open Sans"/>
          <w:i/>
          <w:iCs/>
          <w:color w:val="333333"/>
          <w:kern w:val="0"/>
          <w14:ligatures w14:val="none"/>
        </w:rPr>
        <w:t>Ending the Pursuit of Happiness</w:t>
      </w:r>
      <w:r w:rsidRPr="00871DBA">
        <w:rPr>
          <w:rFonts w:ascii="Open Sans" w:eastAsia="Times New Roman" w:hAnsi="Open Sans" w:cs="Open Sans"/>
          <w:color w:val="333333"/>
          <w:kern w:val="0"/>
          <w14:ligatures w14:val="none"/>
        </w:rPr>
        <w:t> (2008), and </w:t>
      </w:r>
      <w:r w:rsidRPr="00871DBA">
        <w:rPr>
          <w:rFonts w:ascii="Open Sans" w:eastAsia="Times New Roman" w:hAnsi="Open Sans" w:cs="Open Sans"/>
          <w:i/>
          <w:iCs/>
          <w:color w:val="333333"/>
          <w:kern w:val="0"/>
          <w14:ligatures w14:val="none"/>
        </w:rPr>
        <w:t>Nothing is Hidden: The Psychology of Zen Koans</w:t>
      </w:r>
      <w:r w:rsidRPr="00871DBA">
        <w:rPr>
          <w:rFonts w:ascii="Open Sans" w:eastAsia="Times New Roman" w:hAnsi="Open Sans" w:cs="Open Sans"/>
          <w:color w:val="333333"/>
          <w:kern w:val="0"/>
          <w14:ligatures w14:val="none"/>
        </w:rPr>
        <w:t> (2013). He teaches and supervises at The Stephen Mitchell Relational Studies Center and the Institute for Contemporary Psychotherapy in New York and has served on the Executive Board of The International Association for Relational Psychoanalysis and Psychotherapy (IARPP).</w:t>
      </w:r>
    </w:p>
    <w:p w14:paraId="3B96031D" w14:textId="77777777" w:rsidR="00871DBA" w:rsidRPr="00871DBA" w:rsidRDefault="00871DBA" w:rsidP="00871DBA">
      <w:pPr>
        <w:spacing w:before="199" w:after="199" w:line="540" w:lineRule="atLeast"/>
        <w:outlineLvl w:val="1"/>
        <w:rPr>
          <w:rFonts w:ascii="PT Serif" w:eastAsia="Times New Roman" w:hAnsi="PT Serif" w:cs="Open Sans"/>
          <w:b/>
          <w:bCs/>
          <w:color w:val="333333"/>
          <w:kern w:val="0"/>
          <w:sz w:val="34"/>
          <w:szCs w:val="34"/>
          <w14:ligatures w14:val="none"/>
        </w:rPr>
      </w:pPr>
      <w:r w:rsidRPr="00871DBA">
        <w:rPr>
          <w:rFonts w:ascii="PT Serif" w:eastAsia="Times New Roman" w:hAnsi="PT Serif" w:cs="Open Sans"/>
          <w:b/>
          <w:bCs/>
          <w:color w:val="333333"/>
          <w:kern w:val="0"/>
          <w:sz w:val="34"/>
          <w:szCs w:val="34"/>
          <w14:ligatures w14:val="none"/>
        </w:rPr>
        <w:t>References</w:t>
      </w:r>
    </w:p>
    <w:p w14:paraId="050243D5" w14:textId="77777777" w:rsidR="00871DBA" w:rsidRPr="00871DBA" w:rsidRDefault="00871DBA" w:rsidP="00871DBA">
      <w:pPr>
        <w:numPr>
          <w:ilvl w:val="0"/>
          <w:numId w:val="1"/>
        </w:numPr>
        <w:spacing w:before="100" w:beforeAutospacing="1" w:after="100" w:afterAutospacing="1"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Garfield, J. (2022). </w:t>
      </w:r>
      <w:r w:rsidRPr="00871DBA">
        <w:rPr>
          <w:rFonts w:ascii="Open Sans" w:eastAsia="Times New Roman" w:hAnsi="Open Sans" w:cs="Open Sans"/>
          <w:i/>
          <w:iCs/>
          <w:color w:val="333333"/>
          <w:kern w:val="0"/>
          <w14:ligatures w14:val="none"/>
        </w:rPr>
        <w:t>Losing ourselves</w:t>
      </w:r>
      <w:r w:rsidRPr="00871DBA">
        <w:rPr>
          <w:rFonts w:ascii="Open Sans" w:eastAsia="Times New Roman" w:hAnsi="Open Sans" w:cs="Open Sans"/>
          <w:color w:val="333333"/>
          <w:kern w:val="0"/>
          <w14:ligatures w14:val="none"/>
        </w:rPr>
        <w:t>. Princeton University Press.</w:t>
      </w:r>
    </w:p>
    <w:p w14:paraId="42F1031E" w14:textId="02991E2F" w:rsidR="00871DBA" w:rsidRPr="00871DBA" w:rsidRDefault="00871DBA" w:rsidP="00871DBA">
      <w:pPr>
        <w:spacing w:before="100" w:beforeAutospacing="1" w:after="100" w:afterAutospacing="1" w:line="240" w:lineRule="auto"/>
        <w:ind w:left="720"/>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w:t>
      </w:r>
    </w:p>
    <w:p w14:paraId="33116D57" w14:textId="77777777" w:rsidR="00871DBA" w:rsidRPr="00871DBA" w:rsidRDefault="00871DBA" w:rsidP="00871DBA">
      <w:pPr>
        <w:numPr>
          <w:ilvl w:val="0"/>
          <w:numId w:val="1"/>
        </w:numPr>
        <w:spacing w:before="100" w:beforeAutospacing="1" w:after="100" w:afterAutospacing="1"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Graham, R. (2005). </w:t>
      </w:r>
      <w:r w:rsidRPr="00871DBA">
        <w:rPr>
          <w:rFonts w:ascii="Open Sans" w:eastAsia="Times New Roman" w:hAnsi="Open Sans" w:cs="Open Sans"/>
          <w:i/>
          <w:iCs/>
          <w:color w:val="333333"/>
          <w:kern w:val="0"/>
          <w14:ligatures w14:val="none"/>
        </w:rPr>
        <w:t>The great infidel: A life of David Hume</w:t>
      </w:r>
      <w:r w:rsidRPr="00871DBA">
        <w:rPr>
          <w:rFonts w:ascii="Open Sans" w:eastAsia="Times New Roman" w:hAnsi="Open Sans" w:cs="Open Sans"/>
          <w:color w:val="333333"/>
          <w:kern w:val="0"/>
          <w14:ligatures w14:val="none"/>
        </w:rPr>
        <w:t> (</w:t>
      </w:r>
      <w:proofErr w:type="spellStart"/>
      <w:r w:rsidRPr="00871DBA">
        <w:rPr>
          <w:rFonts w:ascii="Open Sans" w:eastAsia="Times New Roman" w:hAnsi="Open Sans" w:cs="Open Sans"/>
          <w:color w:val="333333"/>
          <w:kern w:val="0"/>
          <w14:ligatures w14:val="none"/>
        </w:rPr>
        <w:t>Birlinn</w:t>
      </w:r>
      <w:proofErr w:type="spellEnd"/>
      <w:r w:rsidRPr="00871DBA">
        <w:rPr>
          <w:rFonts w:ascii="Open Sans" w:eastAsia="Times New Roman" w:hAnsi="Open Sans" w:cs="Open Sans"/>
          <w:color w:val="333333"/>
          <w:kern w:val="0"/>
          <w14:ligatures w14:val="none"/>
        </w:rPr>
        <w:t xml:space="preserve"> ed.). </w:t>
      </w:r>
      <w:proofErr w:type="spellStart"/>
      <w:r w:rsidRPr="00871DBA">
        <w:rPr>
          <w:rFonts w:ascii="Open Sans" w:eastAsia="Times New Roman" w:hAnsi="Open Sans" w:cs="Open Sans"/>
          <w:color w:val="333333"/>
          <w:kern w:val="0"/>
          <w14:ligatures w14:val="none"/>
        </w:rPr>
        <w:t>Birlinn</w:t>
      </w:r>
      <w:proofErr w:type="spellEnd"/>
      <w:r w:rsidRPr="00871DBA">
        <w:rPr>
          <w:rFonts w:ascii="Open Sans" w:eastAsia="Times New Roman" w:hAnsi="Open Sans" w:cs="Open Sans"/>
          <w:color w:val="333333"/>
          <w:kern w:val="0"/>
          <w14:ligatures w14:val="none"/>
        </w:rPr>
        <w:t>.</w:t>
      </w:r>
    </w:p>
    <w:p w14:paraId="3E9C7B79" w14:textId="0D61F8F9" w:rsidR="00871DBA" w:rsidRPr="00871DBA" w:rsidRDefault="00871DBA" w:rsidP="00871DBA">
      <w:pPr>
        <w:spacing w:before="100" w:beforeAutospacing="1" w:after="100" w:afterAutospacing="1" w:line="240" w:lineRule="auto"/>
        <w:ind w:left="720"/>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w:t>
      </w:r>
    </w:p>
    <w:p w14:paraId="143994C5" w14:textId="77777777" w:rsidR="00871DBA" w:rsidRPr="00871DBA" w:rsidRDefault="00871DBA" w:rsidP="00871DBA">
      <w:pPr>
        <w:numPr>
          <w:ilvl w:val="0"/>
          <w:numId w:val="1"/>
        </w:numPr>
        <w:spacing w:before="100" w:beforeAutospacing="1" w:after="100" w:afterAutospacing="1"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Kenny, A. (1988). The self. Marquette University Press. Cited in S. Gallagher &amp; J. Shear (Eds.), </w:t>
      </w:r>
      <w:r w:rsidRPr="00871DBA">
        <w:rPr>
          <w:rFonts w:ascii="Open Sans" w:eastAsia="Times New Roman" w:hAnsi="Open Sans" w:cs="Open Sans"/>
          <w:i/>
          <w:iCs/>
          <w:color w:val="333333"/>
          <w:kern w:val="0"/>
          <w14:ligatures w14:val="none"/>
        </w:rPr>
        <w:t>Models of the self</w:t>
      </w:r>
      <w:r w:rsidRPr="00871DBA">
        <w:rPr>
          <w:rFonts w:ascii="Open Sans" w:eastAsia="Times New Roman" w:hAnsi="Open Sans" w:cs="Open Sans"/>
          <w:color w:val="333333"/>
          <w:kern w:val="0"/>
          <w14:ligatures w14:val="none"/>
        </w:rPr>
        <w:t> (1999). Imprint Academic.</w:t>
      </w:r>
    </w:p>
    <w:p w14:paraId="000D0BCF" w14:textId="574FC155" w:rsidR="00871DBA" w:rsidRPr="00871DBA" w:rsidRDefault="00871DBA" w:rsidP="00871DBA">
      <w:pPr>
        <w:spacing w:before="100" w:beforeAutospacing="1" w:after="100" w:afterAutospacing="1" w:line="240" w:lineRule="auto"/>
        <w:ind w:left="720"/>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 </w:t>
      </w:r>
    </w:p>
    <w:p w14:paraId="0F8AA732" w14:textId="77777777" w:rsidR="00871DBA" w:rsidRPr="00871DBA" w:rsidRDefault="00871DBA" w:rsidP="00871DBA">
      <w:pPr>
        <w:numPr>
          <w:ilvl w:val="0"/>
          <w:numId w:val="1"/>
        </w:numPr>
        <w:spacing w:before="100" w:beforeAutospacing="1" w:after="100" w:afterAutospacing="1" w:line="240" w:lineRule="auto"/>
        <w:rPr>
          <w:rFonts w:ascii="Open Sans" w:eastAsia="Times New Roman" w:hAnsi="Open Sans" w:cs="Open Sans"/>
          <w:color w:val="333333"/>
          <w:kern w:val="0"/>
          <w14:ligatures w14:val="none"/>
        </w:rPr>
      </w:pPr>
      <w:r w:rsidRPr="00871DBA">
        <w:rPr>
          <w:rFonts w:ascii="Open Sans" w:eastAsia="Times New Roman" w:hAnsi="Open Sans" w:cs="Open Sans"/>
          <w:color w:val="333333"/>
          <w:kern w:val="0"/>
          <w14:ligatures w14:val="none"/>
        </w:rPr>
        <w:t>Siderits, M., Thompson, E., &amp; Zahavi, D. (2013). </w:t>
      </w:r>
      <w:r w:rsidRPr="00871DBA">
        <w:rPr>
          <w:rFonts w:ascii="Open Sans" w:eastAsia="Times New Roman" w:hAnsi="Open Sans" w:cs="Open Sans"/>
          <w:i/>
          <w:iCs/>
          <w:color w:val="333333"/>
          <w:kern w:val="0"/>
          <w14:ligatures w14:val="none"/>
        </w:rPr>
        <w:t>Self, No self?</w:t>
      </w:r>
      <w:r w:rsidRPr="00871DBA">
        <w:rPr>
          <w:rFonts w:ascii="Open Sans" w:eastAsia="Times New Roman" w:hAnsi="Open Sans" w:cs="Open Sans"/>
          <w:color w:val="333333"/>
          <w:kern w:val="0"/>
          <w14:ligatures w14:val="none"/>
        </w:rPr>
        <w:t> Oxford University Press.</w:t>
      </w:r>
    </w:p>
    <w:p w14:paraId="553CD5F9" w14:textId="11C6EF9E" w:rsidR="00871DBA" w:rsidRPr="00871DBA" w:rsidRDefault="00871DBA" w:rsidP="00871DBA">
      <w:pPr>
        <w:spacing w:before="100" w:beforeAutospacing="1" w:after="100" w:afterAutospacing="1" w:line="240" w:lineRule="auto"/>
        <w:rPr>
          <w:rFonts w:ascii="Open Sans" w:eastAsia="Times New Roman" w:hAnsi="Open Sans" w:cs="Open Sans"/>
          <w:color w:val="333333"/>
          <w:kern w:val="0"/>
          <w14:ligatures w14:val="none"/>
        </w:rPr>
      </w:pPr>
    </w:p>
    <w:p w14:paraId="2F6FEDC9" w14:textId="1A868D0F" w:rsidR="00871DBA" w:rsidRPr="00871DBA" w:rsidRDefault="00871DBA" w:rsidP="00871DBA">
      <w:pPr>
        <w:spacing w:before="100" w:beforeAutospacing="1" w:after="100" w:afterAutospacing="1" w:line="240" w:lineRule="auto"/>
        <w:rPr>
          <w:rFonts w:ascii="Open Sans" w:eastAsia="Times New Roman" w:hAnsi="Open Sans" w:cs="Open Sans"/>
          <w:color w:val="333333"/>
          <w:kern w:val="0"/>
          <w14:ligatures w14:val="none"/>
        </w:rPr>
      </w:pPr>
      <w:r>
        <w:rPr>
          <w:rFonts w:ascii="Open Sans" w:eastAsia="Times New Roman" w:hAnsi="Open Sans" w:cs="Open Sans"/>
          <w:color w:val="333333"/>
          <w:kern w:val="0"/>
          <w14:ligatures w14:val="none"/>
        </w:rPr>
        <w:t xml:space="preserve">       5.</w:t>
      </w:r>
      <w:r w:rsidRPr="00871DBA">
        <w:rPr>
          <w:rFonts w:ascii="Open Sans" w:eastAsia="Times New Roman" w:hAnsi="Open Sans" w:cs="Open Sans"/>
          <w:color w:val="333333"/>
          <w:kern w:val="0"/>
          <w14:ligatures w14:val="none"/>
        </w:rPr>
        <w:t>Winnicott, D. W. (1965). </w:t>
      </w:r>
      <w:r w:rsidRPr="00871DBA">
        <w:rPr>
          <w:rFonts w:ascii="Open Sans" w:eastAsia="Times New Roman" w:hAnsi="Open Sans" w:cs="Open Sans"/>
          <w:i/>
          <w:iCs/>
          <w:color w:val="333333"/>
          <w:kern w:val="0"/>
          <w14:ligatures w14:val="none"/>
        </w:rPr>
        <w:t>The maturational processes and the facilitating environment</w:t>
      </w:r>
      <w:r w:rsidRPr="00871DBA">
        <w:rPr>
          <w:rFonts w:ascii="Open Sans" w:eastAsia="Times New Roman" w:hAnsi="Open Sans" w:cs="Open Sans"/>
          <w:color w:val="333333"/>
          <w:kern w:val="0"/>
          <w14:ligatures w14:val="none"/>
        </w:rPr>
        <w:t>. Hogarth Press.</w:t>
      </w:r>
    </w:p>
    <w:p w14:paraId="1BDB1A1D" w14:textId="77777777" w:rsidR="00871DBA" w:rsidRDefault="00871DBA"/>
    <w:sectPr w:rsidR="0087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PT Serif">
    <w:panose1 w:val="020A0603040505020204"/>
    <w:charset w:val="4D"/>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1904"/>
    <w:multiLevelType w:val="multilevel"/>
    <w:tmpl w:val="D2CC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6107B"/>
    <w:multiLevelType w:val="multilevel"/>
    <w:tmpl w:val="FA80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A7F27"/>
    <w:multiLevelType w:val="multilevel"/>
    <w:tmpl w:val="A66CE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981494">
    <w:abstractNumId w:val="2"/>
  </w:num>
  <w:num w:numId="2" w16cid:durableId="1960719179">
    <w:abstractNumId w:val="0"/>
  </w:num>
  <w:num w:numId="3" w16cid:durableId="202867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A"/>
    <w:rsid w:val="00421003"/>
    <w:rsid w:val="007D6F95"/>
    <w:rsid w:val="00871DBA"/>
    <w:rsid w:val="0089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C0CFB"/>
  <w15:chartTrackingRefBased/>
  <w15:docId w15:val="{4DEF21AF-C5C0-294F-A34B-0D70B587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1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1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71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1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1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71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DBA"/>
    <w:rPr>
      <w:rFonts w:eastAsiaTheme="majorEastAsia" w:cstheme="majorBidi"/>
      <w:color w:val="272727" w:themeColor="text1" w:themeTint="D8"/>
    </w:rPr>
  </w:style>
  <w:style w:type="paragraph" w:styleId="Title">
    <w:name w:val="Title"/>
    <w:basedOn w:val="Normal"/>
    <w:next w:val="Normal"/>
    <w:link w:val="TitleChar"/>
    <w:uiPriority w:val="10"/>
    <w:qFormat/>
    <w:rsid w:val="00871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DBA"/>
    <w:pPr>
      <w:spacing w:before="160"/>
      <w:jc w:val="center"/>
    </w:pPr>
    <w:rPr>
      <w:i/>
      <w:iCs/>
      <w:color w:val="404040" w:themeColor="text1" w:themeTint="BF"/>
    </w:rPr>
  </w:style>
  <w:style w:type="character" w:customStyle="1" w:styleId="QuoteChar">
    <w:name w:val="Quote Char"/>
    <w:basedOn w:val="DefaultParagraphFont"/>
    <w:link w:val="Quote"/>
    <w:uiPriority w:val="29"/>
    <w:rsid w:val="00871DBA"/>
    <w:rPr>
      <w:i/>
      <w:iCs/>
      <w:color w:val="404040" w:themeColor="text1" w:themeTint="BF"/>
    </w:rPr>
  </w:style>
  <w:style w:type="paragraph" w:styleId="ListParagraph">
    <w:name w:val="List Paragraph"/>
    <w:basedOn w:val="Normal"/>
    <w:uiPriority w:val="34"/>
    <w:qFormat/>
    <w:rsid w:val="00871DBA"/>
    <w:pPr>
      <w:ind w:left="720"/>
      <w:contextualSpacing/>
    </w:pPr>
  </w:style>
  <w:style w:type="character" w:styleId="IntenseEmphasis">
    <w:name w:val="Intense Emphasis"/>
    <w:basedOn w:val="DefaultParagraphFont"/>
    <w:uiPriority w:val="21"/>
    <w:qFormat/>
    <w:rsid w:val="00871DBA"/>
    <w:rPr>
      <w:i/>
      <w:iCs/>
      <w:color w:val="0F4761" w:themeColor="accent1" w:themeShade="BF"/>
    </w:rPr>
  </w:style>
  <w:style w:type="paragraph" w:styleId="IntenseQuote">
    <w:name w:val="Intense Quote"/>
    <w:basedOn w:val="Normal"/>
    <w:next w:val="Normal"/>
    <w:link w:val="IntenseQuoteChar"/>
    <w:uiPriority w:val="30"/>
    <w:qFormat/>
    <w:rsid w:val="00871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DBA"/>
    <w:rPr>
      <w:i/>
      <w:iCs/>
      <w:color w:val="0F4761" w:themeColor="accent1" w:themeShade="BF"/>
    </w:rPr>
  </w:style>
  <w:style w:type="character" w:styleId="IntenseReference">
    <w:name w:val="Intense Reference"/>
    <w:basedOn w:val="DefaultParagraphFont"/>
    <w:uiPriority w:val="32"/>
    <w:qFormat/>
    <w:rsid w:val="00871DBA"/>
    <w:rPr>
      <w:b/>
      <w:bCs/>
      <w:smallCaps/>
      <w:color w:val="0F4761" w:themeColor="accent1" w:themeShade="BF"/>
      <w:spacing w:val="5"/>
    </w:rPr>
  </w:style>
  <w:style w:type="paragraph" w:customStyle="1" w:styleId="first">
    <w:name w:val="first"/>
    <w:basedOn w:val="Normal"/>
    <w:rsid w:val="00871DB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ef-lnk">
    <w:name w:val="ref-lnk"/>
    <w:basedOn w:val="DefaultParagraphFont"/>
    <w:rsid w:val="00871DBA"/>
  </w:style>
  <w:style w:type="character" w:styleId="Hyperlink">
    <w:name w:val="Hyperlink"/>
    <w:basedOn w:val="DefaultParagraphFont"/>
    <w:uiPriority w:val="99"/>
    <w:semiHidden/>
    <w:unhideWhenUsed/>
    <w:rsid w:val="00871DBA"/>
    <w:rPr>
      <w:color w:val="0000FF"/>
      <w:u w:val="single"/>
    </w:rPr>
  </w:style>
  <w:style w:type="character" w:customStyle="1" w:styleId="off-screen">
    <w:name w:val="off-screen"/>
    <w:basedOn w:val="DefaultParagraphFont"/>
    <w:rsid w:val="00871DBA"/>
  </w:style>
  <w:style w:type="paragraph" w:customStyle="1" w:styleId="last">
    <w:name w:val="last"/>
    <w:basedOn w:val="Normal"/>
    <w:rsid w:val="00871DB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71DB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old">
    <w:name w:val="bold"/>
    <w:basedOn w:val="DefaultParagraphFont"/>
    <w:rsid w:val="00871DBA"/>
  </w:style>
  <w:style w:type="character" w:customStyle="1" w:styleId="citationsource-book">
    <w:name w:val="citation_source-book"/>
    <w:basedOn w:val="DefaultParagraphFont"/>
    <w:rsid w:val="00871DBA"/>
  </w:style>
  <w:style w:type="character" w:customStyle="1" w:styleId="googlescholar-container">
    <w:name w:val="googlescholar-container"/>
    <w:basedOn w:val="DefaultParagraphFont"/>
    <w:rsid w:val="00871DBA"/>
  </w:style>
  <w:style w:type="character" w:customStyle="1" w:styleId="metrics-score">
    <w:name w:val="metrics-score"/>
    <w:basedOn w:val="DefaultParagraphFont"/>
    <w:rsid w:val="008958D0"/>
  </w:style>
  <w:style w:type="character" w:customStyle="1" w:styleId="rsbtntext">
    <w:name w:val="rsbtn_text"/>
    <w:basedOn w:val="DefaultParagraphFont"/>
    <w:rsid w:val="008958D0"/>
  </w:style>
  <w:style w:type="character" w:customStyle="1" w:styleId="nlmarticle-title">
    <w:name w:val="nlm_article-title"/>
    <w:basedOn w:val="DefaultParagraphFont"/>
    <w:rsid w:val="008958D0"/>
  </w:style>
  <w:style w:type="character" w:customStyle="1" w:styleId="contribdegrees">
    <w:name w:val="contribdegrees"/>
    <w:basedOn w:val="DefaultParagraphFont"/>
    <w:rsid w:val="008958D0"/>
  </w:style>
  <w:style w:type="paragraph" w:customStyle="1" w:styleId="downloadcitations">
    <w:name w:val="downloadcitations"/>
    <w:basedOn w:val="Normal"/>
    <w:rsid w:val="008958D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rossmark">
    <w:name w:val="cross_mark"/>
    <w:basedOn w:val="Normal"/>
    <w:rsid w:val="008958D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tive">
    <w:name w:val="active"/>
    <w:basedOn w:val="Normal"/>
    <w:rsid w:val="008958D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av-data">
    <w:name w:val="nav-data"/>
    <w:basedOn w:val="DefaultParagraphFont"/>
    <w:rsid w:val="008958D0"/>
  </w:style>
  <w:style w:type="paragraph" w:customStyle="1" w:styleId="citedbytab">
    <w:name w:val="citedbytab"/>
    <w:basedOn w:val="Normal"/>
    <w:rsid w:val="008958D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etrics-tab">
    <w:name w:val="metrics-tab"/>
    <w:basedOn w:val="Normal"/>
    <w:rsid w:val="008958D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ermissions-tab">
    <w:name w:val="permissions-tab"/>
    <w:basedOn w:val="Normal"/>
    <w:rsid w:val="008958D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df-tab">
    <w:name w:val="pdf-tab"/>
    <w:basedOn w:val="Normal"/>
    <w:rsid w:val="008958D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esktop-label">
    <w:name w:val="desktop-label"/>
    <w:basedOn w:val="DefaultParagraphFont"/>
    <w:rsid w:val="008958D0"/>
  </w:style>
  <w:style w:type="character" w:customStyle="1" w:styleId="share-text">
    <w:name w:val="share-text"/>
    <w:basedOn w:val="DefaultParagraphFont"/>
    <w:rsid w:val="008958D0"/>
  </w:style>
  <w:style w:type="character" w:customStyle="1" w:styleId="journal-heading">
    <w:name w:val="journal-heading"/>
    <w:basedOn w:val="DefaultParagraphFont"/>
    <w:rsid w:val="007D6F95"/>
  </w:style>
  <w:style w:type="character" w:customStyle="1" w:styleId="issue-heading">
    <w:name w:val="issue-heading"/>
    <w:basedOn w:val="DefaultParagraphFont"/>
    <w:rsid w:val="007D6F95"/>
  </w:style>
  <w:style w:type="character" w:customStyle="1" w:styleId="specialtitle">
    <w:name w:val="specialtitle"/>
    <w:basedOn w:val="DefaultParagraphFont"/>
    <w:rsid w:val="007D6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828736">
      <w:bodyDiv w:val="1"/>
      <w:marLeft w:val="0"/>
      <w:marRight w:val="0"/>
      <w:marTop w:val="0"/>
      <w:marBottom w:val="0"/>
      <w:divBdr>
        <w:top w:val="none" w:sz="0" w:space="0" w:color="auto"/>
        <w:left w:val="none" w:sz="0" w:space="0" w:color="auto"/>
        <w:bottom w:val="none" w:sz="0" w:space="0" w:color="auto"/>
        <w:right w:val="none" w:sz="0" w:space="0" w:color="auto"/>
      </w:divBdr>
      <w:divsChild>
        <w:div w:id="1661928659">
          <w:marLeft w:val="0"/>
          <w:marRight w:val="0"/>
          <w:marTop w:val="0"/>
          <w:marBottom w:val="0"/>
          <w:divBdr>
            <w:top w:val="none" w:sz="0" w:space="0" w:color="auto"/>
            <w:left w:val="none" w:sz="0" w:space="0" w:color="auto"/>
            <w:bottom w:val="none" w:sz="0" w:space="0" w:color="auto"/>
            <w:right w:val="none" w:sz="0" w:space="0" w:color="auto"/>
          </w:divBdr>
          <w:divsChild>
            <w:div w:id="985161775">
              <w:marLeft w:val="0"/>
              <w:marRight w:val="0"/>
              <w:marTop w:val="0"/>
              <w:marBottom w:val="0"/>
              <w:divBdr>
                <w:top w:val="none" w:sz="0" w:space="0" w:color="auto"/>
                <w:left w:val="none" w:sz="0" w:space="0" w:color="auto"/>
                <w:bottom w:val="none" w:sz="0" w:space="0" w:color="auto"/>
                <w:right w:val="none" w:sz="0" w:space="0" w:color="auto"/>
              </w:divBdr>
              <w:divsChild>
                <w:div w:id="254216991">
                  <w:marLeft w:val="1200"/>
                  <w:marRight w:val="0"/>
                  <w:marTop w:val="240"/>
                  <w:marBottom w:val="240"/>
                  <w:divBdr>
                    <w:top w:val="none" w:sz="0" w:space="0" w:color="auto"/>
                    <w:left w:val="none" w:sz="0" w:space="0" w:color="auto"/>
                    <w:bottom w:val="none" w:sz="0" w:space="0" w:color="auto"/>
                    <w:right w:val="none" w:sz="0" w:space="0" w:color="auto"/>
                  </w:divBdr>
                </w:div>
              </w:divsChild>
            </w:div>
            <w:div w:id="138543483">
              <w:marLeft w:val="0"/>
              <w:marRight w:val="0"/>
              <w:marTop w:val="0"/>
              <w:marBottom w:val="0"/>
              <w:divBdr>
                <w:top w:val="none" w:sz="0" w:space="0" w:color="auto"/>
                <w:left w:val="none" w:sz="0" w:space="0" w:color="auto"/>
                <w:bottom w:val="none" w:sz="0" w:space="0" w:color="auto"/>
                <w:right w:val="none" w:sz="0" w:space="0" w:color="auto"/>
              </w:divBdr>
            </w:div>
          </w:divsChild>
        </w:div>
        <w:div w:id="1298992714">
          <w:marLeft w:val="0"/>
          <w:marRight w:val="0"/>
          <w:marTop w:val="0"/>
          <w:marBottom w:val="0"/>
          <w:divBdr>
            <w:top w:val="none" w:sz="0" w:space="0" w:color="auto"/>
            <w:left w:val="none" w:sz="0" w:space="0" w:color="auto"/>
            <w:bottom w:val="none" w:sz="0" w:space="0" w:color="auto"/>
            <w:right w:val="none" w:sz="0" w:space="0" w:color="auto"/>
          </w:divBdr>
          <w:divsChild>
            <w:div w:id="413867582">
              <w:marLeft w:val="0"/>
              <w:marRight w:val="0"/>
              <w:marTop w:val="240"/>
              <w:marBottom w:val="0"/>
              <w:divBdr>
                <w:top w:val="none" w:sz="0" w:space="0" w:color="auto"/>
                <w:left w:val="none" w:sz="0" w:space="0" w:color="auto"/>
                <w:bottom w:val="none" w:sz="0" w:space="0" w:color="auto"/>
                <w:right w:val="none" w:sz="0" w:space="0" w:color="auto"/>
              </w:divBdr>
              <w:divsChild>
                <w:div w:id="1391421198">
                  <w:marLeft w:val="0"/>
                  <w:marRight w:val="0"/>
                  <w:marTop w:val="545"/>
                  <w:marBottom w:val="0"/>
                  <w:divBdr>
                    <w:top w:val="none" w:sz="0" w:space="0" w:color="auto"/>
                    <w:left w:val="none" w:sz="0" w:space="0" w:color="auto"/>
                    <w:bottom w:val="none" w:sz="0" w:space="0" w:color="auto"/>
                    <w:right w:val="none" w:sz="0" w:space="0" w:color="auto"/>
                  </w:divBdr>
                  <w:divsChild>
                    <w:div w:id="1814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21">
          <w:marLeft w:val="0"/>
          <w:marRight w:val="0"/>
          <w:marTop w:val="0"/>
          <w:marBottom w:val="0"/>
          <w:divBdr>
            <w:top w:val="none" w:sz="0" w:space="0" w:color="auto"/>
            <w:left w:val="none" w:sz="0" w:space="0" w:color="auto"/>
            <w:bottom w:val="none" w:sz="0" w:space="0" w:color="auto"/>
            <w:right w:val="none" w:sz="0" w:space="0" w:color="auto"/>
          </w:divBdr>
          <w:divsChild>
            <w:div w:id="1844936241">
              <w:marLeft w:val="0"/>
              <w:marRight w:val="0"/>
              <w:marTop w:val="0"/>
              <w:marBottom w:val="0"/>
              <w:divBdr>
                <w:top w:val="none" w:sz="0" w:space="0" w:color="auto"/>
                <w:left w:val="none" w:sz="0" w:space="0" w:color="auto"/>
                <w:bottom w:val="none" w:sz="0" w:space="0" w:color="auto"/>
                <w:right w:val="none" w:sz="0" w:space="0" w:color="auto"/>
              </w:divBdr>
              <w:divsChild>
                <w:div w:id="1761173136">
                  <w:marLeft w:val="0"/>
                  <w:marRight w:val="0"/>
                  <w:marTop w:val="0"/>
                  <w:marBottom w:val="0"/>
                  <w:divBdr>
                    <w:top w:val="none" w:sz="0" w:space="0" w:color="auto"/>
                    <w:left w:val="none" w:sz="0" w:space="0" w:color="auto"/>
                    <w:bottom w:val="none" w:sz="0" w:space="0" w:color="auto"/>
                    <w:right w:val="none" w:sz="0" w:space="0" w:color="auto"/>
                  </w:divBdr>
                  <w:divsChild>
                    <w:div w:id="1095056561">
                      <w:marLeft w:val="0"/>
                      <w:marRight w:val="0"/>
                      <w:marTop w:val="0"/>
                      <w:marBottom w:val="0"/>
                      <w:divBdr>
                        <w:top w:val="none" w:sz="0" w:space="0" w:color="auto"/>
                        <w:left w:val="none" w:sz="0" w:space="0" w:color="auto"/>
                        <w:bottom w:val="none" w:sz="0" w:space="0" w:color="auto"/>
                        <w:right w:val="none" w:sz="0" w:space="0" w:color="auto"/>
                      </w:divBdr>
                      <w:divsChild>
                        <w:div w:id="10250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87546">
          <w:marLeft w:val="0"/>
          <w:marRight w:val="0"/>
          <w:marTop w:val="0"/>
          <w:marBottom w:val="0"/>
          <w:divBdr>
            <w:top w:val="none" w:sz="0" w:space="0" w:color="auto"/>
            <w:left w:val="none" w:sz="0" w:space="0" w:color="auto"/>
            <w:bottom w:val="none" w:sz="0" w:space="0" w:color="auto"/>
            <w:right w:val="none" w:sz="0" w:space="0" w:color="auto"/>
          </w:divBdr>
          <w:divsChild>
            <w:div w:id="1257328937">
              <w:marLeft w:val="0"/>
              <w:marRight w:val="0"/>
              <w:marTop w:val="0"/>
              <w:marBottom w:val="0"/>
              <w:divBdr>
                <w:top w:val="none" w:sz="0" w:space="0" w:color="auto"/>
                <w:left w:val="none" w:sz="0" w:space="0" w:color="auto"/>
                <w:bottom w:val="none" w:sz="0" w:space="0" w:color="auto"/>
                <w:right w:val="none" w:sz="0" w:space="0" w:color="auto"/>
              </w:divBdr>
              <w:divsChild>
                <w:div w:id="2051571518">
                  <w:marLeft w:val="0"/>
                  <w:marRight w:val="0"/>
                  <w:marTop w:val="0"/>
                  <w:marBottom w:val="0"/>
                  <w:divBdr>
                    <w:top w:val="none" w:sz="0" w:space="0" w:color="auto"/>
                    <w:left w:val="none" w:sz="0" w:space="0" w:color="auto"/>
                    <w:bottom w:val="none" w:sz="0" w:space="0" w:color="auto"/>
                    <w:right w:val="none" w:sz="0" w:space="0" w:color="auto"/>
                  </w:divBdr>
                </w:div>
                <w:div w:id="380717927">
                  <w:marLeft w:val="0"/>
                  <w:marRight w:val="0"/>
                  <w:marTop w:val="0"/>
                  <w:marBottom w:val="0"/>
                  <w:divBdr>
                    <w:top w:val="none" w:sz="0" w:space="0" w:color="auto"/>
                    <w:left w:val="none" w:sz="0" w:space="0" w:color="auto"/>
                    <w:bottom w:val="none" w:sz="0" w:space="0" w:color="auto"/>
                    <w:right w:val="none" w:sz="0" w:space="0" w:color="auto"/>
                  </w:divBdr>
                </w:div>
                <w:div w:id="997155790">
                  <w:marLeft w:val="0"/>
                  <w:marRight w:val="0"/>
                  <w:marTop w:val="0"/>
                  <w:marBottom w:val="0"/>
                  <w:divBdr>
                    <w:top w:val="none" w:sz="0" w:space="0" w:color="auto"/>
                    <w:left w:val="none" w:sz="0" w:space="0" w:color="auto"/>
                    <w:bottom w:val="none" w:sz="0" w:space="0" w:color="auto"/>
                    <w:right w:val="none" w:sz="0" w:space="0" w:color="auto"/>
                  </w:divBdr>
                </w:div>
                <w:div w:id="65080251">
                  <w:marLeft w:val="0"/>
                  <w:marRight w:val="0"/>
                  <w:marTop w:val="0"/>
                  <w:marBottom w:val="0"/>
                  <w:divBdr>
                    <w:top w:val="none" w:sz="0" w:space="0" w:color="auto"/>
                    <w:left w:val="none" w:sz="0" w:space="0" w:color="auto"/>
                    <w:bottom w:val="none" w:sz="0" w:space="0" w:color="auto"/>
                    <w:right w:val="none" w:sz="0" w:space="0" w:color="auto"/>
                  </w:divBdr>
                </w:div>
                <w:div w:id="4861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7030">
      <w:bodyDiv w:val="1"/>
      <w:marLeft w:val="0"/>
      <w:marRight w:val="0"/>
      <w:marTop w:val="0"/>
      <w:marBottom w:val="0"/>
      <w:divBdr>
        <w:top w:val="none" w:sz="0" w:space="0" w:color="auto"/>
        <w:left w:val="none" w:sz="0" w:space="0" w:color="auto"/>
        <w:bottom w:val="none" w:sz="0" w:space="0" w:color="auto"/>
        <w:right w:val="none" w:sz="0" w:space="0" w:color="auto"/>
      </w:divBdr>
      <w:divsChild>
        <w:div w:id="599873719">
          <w:marLeft w:val="0"/>
          <w:marRight w:val="0"/>
          <w:marTop w:val="0"/>
          <w:marBottom w:val="0"/>
          <w:divBdr>
            <w:top w:val="none" w:sz="0" w:space="0" w:color="auto"/>
            <w:left w:val="none" w:sz="0" w:space="0" w:color="auto"/>
            <w:bottom w:val="none" w:sz="0" w:space="0" w:color="auto"/>
            <w:right w:val="none" w:sz="0" w:space="0" w:color="auto"/>
          </w:divBdr>
        </w:div>
        <w:div w:id="1951353070">
          <w:marLeft w:val="0"/>
          <w:marRight w:val="0"/>
          <w:marTop w:val="360"/>
          <w:marBottom w:val="105"/>
          <w:divBdr>
            <w:top w:val="none" w:sz="0" w:space="0" w:color="auto"/>
            <w:left w:val="none" w:sz="0" w:space="0" w:color="auto"/>
            <w:bottom w:val="none" w:sz="0" w:space="0" w:color="auto"/>
            <w:right w:val="none" w:sz="0" w:space="0" w:color="auto"/>
          </w:divBdr>
          <w:divsChild>
            <w:div w:id="236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29123">
      <w:bodyDiv w:val="1"/>
      <w:marLeft w:val="0"/>
      <w:marRight w:val="0"/>
      <w:marTop w:val="0"/>
      <w:marBottom w:val="0"/>
      <w:divBdr>
        <w:top w:val="none" w:sz="0" w:space="0" w:color="auto"/>
        <w:left w:val="none" w:sz="0" w:space="0" w:color="auto"/>
        <w:bottom w:val="none" w:sz="0" w:space="0" w:color="auto"/>
        <w:right w:val="none" w:sz="0" w:space="0" w:color="auto"/>
      </w:divBdr>
      <w:divsChild>
        <w:div w:id="3898082">
          <w:marLeft w:val="0"/>
          <w:marRight w:val="0"/>
          <w:marTop w:val="0"/>
          <w:marBottom w:val="0"/>
          <w:divBdr>
            <w:top w:val="none" w:sz="0" w:space="0" w:color="auto"/>
            <w:left w:val="none" w:sz="0" w:space="0" w:color="auto"/>
            <w:bottom w:val="none" w:sz="0" w:space="0" w:color="auto"/>
            <w:right w:val="none" w:sz="0" w:space="0" w:color="auto"/>
          </w:divBdr>
          <w:divsChild>
            <w:div w:id="291794401">
              <w:marLeft w:val="0"/>
              <w:marRight w:val="0"/>
              <w:marTop w:val="0"/>
              <w:marBottom w:val="0"/>
              <w:divBdr>
                <w:top w:val="none" w:sz="0" w:space="0" w:color="auto"/>
                <w:left w:val="none" w:sz="0" w:space="0" w:color="auto"/>
                <w:bottom w:val="none" w:sz="0" w:space="0" w:color="auto"/>
                <w:right w:val="none" w:sz="0" w:space="0" w:color="auto"/>
              </w:divBdr>
              <w:divsChild>
                <w:div w:id="562330263">
                  <w:marLeft w:val="0"/>
                  <w:marRight w:val="0"/>
                  <w:marTop w:val="0"/>
                  <w:marBottom w:val="0"/>
                  <w:divBdr>
                    <w:top w:val="none" w:sz="0" w:space="0" w:color="auto"/>
                    <w:left w:val="none" w:sz="0" w:space="0" w:color="auto"/>
                    <w:bottom w:val="none" w:sz="0" w:space="0" w:color="auto"/>
                    <w:right w:val="none" w:sz="0" w:space="0" w:color="auto"/>
                  </w:divBdr>
                  <w:divsChild>
                    <w:div w:id="1061253582">
                      <w:marLeft w:val="95"/>
                      <w:marRight w:val="95"/>
                      <w:marTop w:val="0"/>
                      <w:marBottom w:val="0"/>
                      <w:divBdr>
                        <w:top w:val="none" w:sz="0" w:space="0" w:color="auto"/>
                        <w:left w:val="none" w:sz="0" w:space="0" w:color="auto"/>
                        <w:bottom w:val="none" w:sz="0" w:space="0" w:color="auto"/>
                        <w:right w:val="none" w:sz="0" w:space="0" w:color="auto"/>
                      </w:divBdr>
                      <w:divsChild>
                        <w:div w:id="1362166425">
                          <w:marLeft w:val="0"/>
                          <w:marRight w:val="0"/>
                          <w:marTop w:val="0"/>
                          <w:marBottom w:val="0"/>
                          <w:divBdr>
                            <w:top w:val="none" w:sz="0" w:space="0" w:color="auto"/>
                            <w:left w:val="none" w:sz="0" w:space="0" w:color="auto"/>
                            <w:bottom w:val="none" w:sz="0" w:space="0" w:color="auto"/>
                            <w:right w:val="none" w:sz="0" w:space="0" w:color="auto"/>
                          </w:divBdr>
                          <w:divsChild>
                            <w:div w:id="621230496">
                              <w:marLeft w:val="105"/>
                              <w:marRight w:val="105"/>
                              <w:marTop w:val="0"/>
                              <w:marBottom w:val="0"/>
                              <w:divBdr>
                                <w:top w:val="none" w:sz="0" w:space="0" w:color="auto"/>
                                <w:left w:val="none" w:sz="0" w:space="0" w:color="auto"/>
                                <w:bottom w:val="none" w:sz="0" w:space="0" w:color="auto"/>
                                <w:right w:val="none" w:sz="0" w:space="0" w:color="auto"/>
                              </w:divBdr>
                              <w:divsChild>
                                <w:div w:id="1490367125">
                                  <w:marLeft w:val="0"/>
                                  <w:marRight w:val="0"/>
                                  <w:marTop w:val="0"/>
                                  <w:marBottom w:val="0"/>
                                  <w:divBdr>
                                    <w:top w:val="none" w:sz="0" w:space="0" w:color="auto"/>
                                    <w:left w:val="none" w:sz="0" w:space="0" w:color="auto"/>
                                    <w:bottom w:val="none" w:sz="0" w:space="0" w:color="auto"/>
                                    <w:right w:val="none" w:sz="0" w:space="0" w:color="auto"/>
                                  </w:divBdr>
                                  <w:divsChild>
                                    <w:div w:id="83034388">
                                      <w:marLeft w:val="0"/>
                                      <w:marRight w:val="0"/>
                                      <w:marTop w:val="0"/>
                                      <w:marBottom w:val="0"/>
                                      <w:divBdr>
                                        <w:top w:val="none" w:sz="0" w:space="0" w:color="auto"/>
                                        <w:left w:val="none" w:sz="0" w:space="0" w:color="auto"/>
                                        <w:bottom w:val="none" w:sz="0" w:space="0" w:color="auto"/>
                                        <w:right w:val="none" w:sz="0" w:space="0" w:color="auto"/>
                                      </w:divBdr>
                                      <w:divsChild>
                                        <w:div w:id="903830498">
                                          <w:marLeft w:val="0"/>
                                          <w:marRight w:val="0"/>
                                          <w:marTop w:val="0"/>
                                          <w:marBottom w:val="0"/>
                                          <w:divBdr>
                                            <w:top w:val="none" w:sz="0" w:space="0" w:color="auto"/>
                                            <w:left w:val="none" w:sz="0" w:space="0" w:color="auto"/>
                                            <w:bottom w:val="none" w:sz="0" w:space="0" w:color="auto"/>
                                            <w:right w:val="none" w:sz="0" w:space="0" w:color="auto"/>
                                          </w:divBdr>
                                          <w:divsChild>
                                            <w:div w:id="1382249980">
                                              <w:marLeft w:val="0"/>
                                              <w:marRight w:val="0"/>
                                              <w:marTop w:val="0"/>
                                              <w:marBottom w:val="0"/>
                                              <w:divBdr>
                                                <w:top w:val="none" w:sz="0" w:space="0" w:color="auto"/>
                                                <w:left w:val="none" w:sz="0" w:space="0" w:color="auto"/>
                                                <w:bottom w:val="none" w:sz="0" w:space="0" w:color="auto"/>
                                                <w:right w:val="none" w:sz="0" w:space="0" w:color="auto"/>
                                              </w:divBdr>
                                              <w:divsChild>
                                                <w:div w:id="254755694">
                                                  <w:marLeft w:val="0"/>
                                                  <w:marRight w:val="0"/>
                                                  <w:marTop w:val="0"/>
                                                  <w:marBottom w:val="0"/>
                                                  <w:divBdr>
                                                    <w:top w:val="none" w:sz="0" w:space="0" w:color="auto"/>
                                                    <w:left w:val="none" w:sz="0" w:space="0" w:color="auto"/>
                                                    <w:bottom w:val="none" w:sz="0" w:space="0" w:color="auto"/>
                                                    <w:right w:val="none" w:sz="0" w:space="0" w:color="auto"/>
                                                  </w:divBdr>
                                                </w:div>
                                                <w:div w:id="2037541694">
                                                  <w:marLeft w:val="0"/>
                                                  <w:marRight w:val="0"/>
                                                  <w:marTop w:val="0"/>
                                                  <w:marBottom w:val="0"/>
                                                  <w:divBdr>
                                                    <w:top w:val="none" w:sz="0" w:space="0" w:color="auto"/>
                                                    <w:left w:val="none" w:sz="0" w:space="0" w:color="auto"/>
                                                    <w:bottom w:val="none" w:sz="0" w:space="0" w:color="auto"/>
                                                    <w:right w:val="none" w:sz="0" w:space="0" w:color="auto"/>
                                                  </w:divBdr>
                                                </w:div>
                                              </w:divsChild>
                                            </w:div>
                                            <w:div w:id="1572890369">
                                              <w:marLeft w:val="0"/>
                                              <w:marRight w:val="0"/>
                                              <w:marTop w:val="0"/>
                                              <w:marBottom w:val="0"/>
                                              <w:divBdr>
                                                <w:top w:val="none" w:sz="0" w:space="0" w:color="auto"/>
                                                <w:left w:val="none" w:sz="0" w:space="0" w:color="auto"/>
                                                <w:bottom w:val="none" w:sz="0" w:space="0" w:color="auto"/>
                                                <w:right w:val="none" w:sz="0" w:space="0" w:color="auto"/>
                                              </w:divBdr>
                                              <w:divsChild>
                                                <w:div w:id="2007855845">
                                                  <w:marLeft w:val="0"/>
                                                  <w:marRight w:val="0"/>
                                                  <w:marTop w:val="0"/>
                                                  <w:marBottom w:val="0"/>
                                                  <w:divBdr>
                                                    <w:top w:val="none" w:sz="0" w:space="0" w:color="auto"/>
                                                    <w:left w:val="none" w:sz="0" w:space="0" w:color="auto"/>
                                                    <w:bottom w:val="none" w:sz="0" w:space="0" w:color="auto"/>
                                                    <w:right w:val="none" w:sz="0" w:space="0" w:color="auto"/>
                                                  </w:divBdr>
                                                  <w:divsChild>
                                                    <w:div w:id="1823039524">
                                                      <w:marLeft w:val="0"/>
                                                      <w:marRight w:val="0"/>
                                                      <w:marTop w:val="0"/>
                                                      <w:marBottom w:val="0"/>
                                                      <w:divBdr>
                                                        <w:top w:val="none" w:sz="0" w:space="0" w:color="auto"/>
                                                        <w:left w:val="none" w:sz="0" w:space="0" w:color="auto"/>
                                                        <w:bottom w:val="none" w:sz="0" w:space="0" w:color="auto"/>
                                                        <w:right w:val="none" w:sz="0" w:space="0" w:color="auto"/>
                                                      </w:divBdr>
                                                    </w:div>
                                                    <w:div w:id="16730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262099">
                      <w:marLeft w:val="95"/>
                      <w:marRight w:val="95"/>
                      <w:marTop w:val="0"/>
                      <w:marBottom w:val="0"/>
                      <w:divBdr>
                        <w:top w:val="none" w:sz="0" w:space="0" w:color="auto"/>
                        <w:left w:val="none" w:sz="0" w:space="0" w:color="auto"/>
                        <w:bottom w:val="none" w:sz="0" w:space="0" w:color="auto"/>
                        <w:right w:val="none" w:sz="0" w:space="0" w:color="auto"/>
                      </w:divBdr>
                      <w:divsChild>
                        <w:div w:id="652177136">
                          <w:marLeft w:val="0"/>
                          <w:marRight w:val="0"/>
                          <w:marTop w:val="0"/>
                          <w:marBottom w:val="0"/>
                          <w:divBdr>
                            <w:top w:val="none" w:sz="0" w:space="0" w:color="auto"/>
                            <w:left w:val="none" w:sz="0" w:space="0" w:color="auto"/>
                            <w:bottom w:val="none" w:sz="0" w:space="0" w:color="auto"/>
                            <w:right w:val="none" w:sz="0" w:space="0" w:color="auto"/>
                          </w:divBdr>
                          <w:divsChild>
                            <w:div w:id="1760445863">
                              <w:marLeft w:val="0"/>
                              <w:marRight w:val="0"/>
                              <w:marTop w:val="0"/>
                              <w:marBottom w:val="0"/>
                              <w:divBdr>
                                <w:top w:val="none" w:sz="0" w:space="0" w:color="auto"/>
                                <w:left w:val="none" w:sz="0" w:space="0" w:color="auto"/>
                                <w:bottom w:val="none" w:sz="0" w:space="0" w:color="auto"/>
                                <w:right w:val="none" w:sz="0" w:space="0" w:color="auto"/>
                              </w:divBdr>
                              <w:divsChild>
                                <w:div w:id="1278877734">
                                  <w:marLeft w:val="0"/>
                                  <w:marRight w:val="0"/>
                                  <w:marTop w:val="0"/>
                                  <w:marBottom w:val="0"/>
                                  <w:divBdr>
                                    <w:top w:val="none" w:sz="0" w:space="0" w:color="auto"/>
                                    <w:left w:val="none" w:sz="0" w:space="0" w:color="auto"/>
                                    <w:bottom w:val="none" w:sz="0" w:space="0" w:color="auto"/>
                                    <w:right w:val="none" w:sz="0" w:space="0" w:color="auto"/>
                                  </w:divBdr>
                                  <w:divsChild>
                                    <w:div w:id="1406564179">
                                      <w:marLeft w:val="0"/>
                                      <w:marRight w:val="0"/>
                                      <w:marTop w:val="0"/>
                                      <w:marBottom w:val="0"/>
                                      <w:divBdr>
                                        <w:top w:val="none" w:sz="0" w:space="0" w:color="auto"/>
                                        <w:left w:val="none" w:sz="0" w:space="0" w:color="auto"/>
                                        <w:bottom w:val="none" w:sz="0" w:space="0" w:color="auto"/>
                                        <w:right w:val="none" w:sz="0" w:space="0" w:color="auto"/>
                                      </w:divBdr>
                                      <w:divsChild>
                                        <w:div w:id="542207329">
                                          <w:marLeft w:val="0"/>
                                          <w:marRight w:val="0"/>
                                          <w:marTop w:val="0"/>
                                          <w:marBottom w:val="150"/>
                                          <w:divBdr>
                                            <w:top w:val="none" w:sz="0" w:space="0" w:color="auto"/>
                                            <w:left w:val="none" w:sz="0" w:space="0" w:color="auto"/>
                                            <w:bottom w:val="none" w:sz="0" w:space="0" w:color="auto"/>
                                            <w:right w:val="none" w:sz="0" w:space="0" w:color="auto"/>
                                          </w:divBdr>
                                        </w:div>
                                      </w:divsChild>
                                    </w:div>
                                    <w:div w:id="1302810479">
                                      <w:marLeft w:val="0"/>
                                      <w:marRight w:val="0"/>
                                      <w:marTop w:val="0"/>
                                      <w:marBottom w:val="0"/>
                                      <w:divBdr>
                                        <w:top w:val="none" w:sz="0" w:space="0" w:color="auto"/>
                                        <w:left w:val="none" w:sz="0" w:space="0" w:color="auto"/>
                                        <w:bottom w:val="none" w:sz="0" w:space="0" w:color="auto"/>
                                        <w:right w:val="none" w:sz="0" w:space="0" w:color="auto"/>
                                      </w:divBdr>
                                    </w:div>
                                    <w:div w:id="715663655">
                                      <w:marLeft w:val="0"/>
                                      <w:marRight w:val="0"/>
                                      <w:marTop w:val="0"/>
                                      <w:marBottom w:val="0"/>
                                      <w:divBdr>
                                        <w:top w:val="none" w:sz="0" w:space="0" w:color="auto"/>
                                        <w:left w:val="none" w:sz="0" w:space="0" w:color="auto"/>
                                        <w:bottom w:val="none" w:sz="0" w:space="0" w:color="auto"/>
                                        <w:right w:val="none" w:sz="0" w:space="0" w:color="auto"/>
                                      </w:divBdr>
                                      <w:divsChild>
                                        <w:div w:id="257756312">
                                          <w:marLeft w:val="0"/>
                                          <w:marRight w:val="0"/>
                                          <w:marTop w:val="0"/>
                                          <w:marBottom w:val="0"/>
                                          <w:divBdr>
                                            <w:top w:val="none" w:sz="0" w:space="0" w:color="auto"/>
                                            <w:left w:val="none" w:sz="0" w:space="0" w:color="auto"/>
                                            <w:bottom w:val="none" w:sz="0" w:space="0" w:color="auto"/>
                                            <w:right w:val="none" w:sz="0" w:space="0" w:color="auto"/>
                                          </w:divBdr>
                                          <w:divsChild>
                                            <w:div w:id="1668627294">
                                              <w:marLeft w:val="0"/>
                                              <w:marRight w:val="0"/>
                                              <w:marTop w:val="0"/>
                                              <w:marBottom w:val="0"/>
                                              <w:divBdr>
                                                <w:top w:val="none" w:sz="0" w:space="0" w:color="auto"/>
                                                <w:left w:val="none" w:sz="0" w:space="0" w:color="auto"/>
                                                <w:bottom w:val="none" w:sz="0" w:space="0" w:color="auto"/>
                                                <w:right w:val="none" w:sz="0" w:space="0" w:color="auto"/>
                                              </w:divBdr>
                                              <w:divsChild>
                                                <w:div w:id="19773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726261">
                              <w:marLeft w:val="0"/>
                              <w:marRight w:val="0"/>
                              <w:marTop w:val="0"/>
                              <w:marBottom w:val="0"/>
                              <w:divBdr>
                                <w:top w:val="none" w:sz="0" w:space="0" w:color="auto"/>
                                <w:left w:val="none" w:sz="0" w:space="0" w:color="auto"/>
                                <w:bottom w:val="none" w:sz="0" w:space="0" w:color="auto"/>
                                <w:right w:val="none" w:sz="0" w:space="0" w:color="auto"/>
                              </w:divBdr>
                              <w:divsChild>
                                <w:div w:id="774519075">
                                  <w:marLeft w:val="0"/>
                                  <w:marRight w:val="0"/>
                                  <w:marTop w:val="0"/>
                                  <w:marBottom w:val="0"/>
                                  <w:divBdr>
                                    <w:top w:val="none" w:sz="0" w:space="0" w:color="auto"/>
                                    <w:left w:val="none" w:sz="0" w:space="0" w:color="auto"/>
                                    <w:bottom w:val="none" w:sz="0" w:space="0" w:color="auto"/>
                                    <w:right w:val="none" w:sz="0" w:space="0" w:color="auto"/>
                                  </w:divBdr>
                                  <w:divsChild>
                                    <w:div w:id="1227450143">
                                      <w:marLeft w:val="0"/>
                                      <w:marRight w:val="0"/>
                                      <w:marTop w:val="0"/>
                                      <w:marBottom w:val="0"/>
                                      <w:divBdr>
                                        <w:top w:val="none" w:sz="0" w:space="0" w:color="auto"/>
                                        <w:left w:val="none" w:sz="0" w:space="0" w:color="auto"/>
                                        <w:bottom w:val="none" w:sz="0" w:space="0" w:color="auto"/>
                                        <w:right w:val="none" w:sz="0" w:space="0" w:color="auto"/>
                                      </w:divBdr>
                                      <w:divsChild>
                                        <w:div w:id="1539246659">
                                          <w:marLeft w:val="0"/>
                                          <w:marRight w:val="0"/>
                                          <w:marTop w:val="0"/>
                                          <w:marBottom w:val="0"/>
                                          <w:divBdr>
                                            <w:top w:val="none" w:sz="0" w:space="0" w:color="auto"/>
                                            <w:left w:val="none" w:sz="0" w:space="0" w:color="auto"/>
                                            <w:bottom w:val="none" w:sz="0" w:space="0" w:color="auto"/>
                                            <w:right w:val="none" w:sz="0" w:space="0" w:color="auto"/>
                                          </w:divBdr>
                                          <w:divsChild>
                                            <w:div w:id="118767282">
                                              <w:marLeft w:val="0"/>
                                              <w:marRight w:val="0"/>
                                              <w:marTop w:val="0"/>
                                              <w:marBottom w:val="0"/>
                                              <w:divBdr>
                                                <w:top w:val="none" w:sz="0" w:space="0" w:color="auto"/>
                                                <w:left w:val="none" w:sz="0" w:space="0" w:color="auto"/>
                                                <w:bottom w:val="none" w:sz="0" w:space="0" w:color="auto"/>
                                                <w:right w:val="none" w:sz="0" w:space="0" w:color="auto"/>
                                              </w:divBdr>
                                              <w:divsChild>
                                                <w:div w:id="163591205">
                                                  <w:marLeft w:val="0"/>
                                                  <w:marRight w:val="0"/>
                                                  <w:marTop w:val="0"/>
                                                  <w:marBottom w:val="0"/>
                                                  <w:divBdr>
                                                    <w:top w:val="none" w:sz="0" w:space="0" w:color="auto"/>
                                                    <w:left w:val="none" w:sz="0" w:space="0" w:color="auto"/>
                                                    <w:bottom w:val="none" w:sz="0" w:space="0" w:color="auto"/>
                                                    <w:right w:val="none" w:sz="0" w:space="0" w:color="auto"/>
                                                  </w:divBdr>
                                                  <w:divsChild>
                                                    <w:div w:id="792483449">
                                                      <w:marLeft w:val="0"/>
                                                      <w:marRight w:val="0"/>
                                                      <w:marTop w:val="0"/>
                                                      <w:marBottom w:val="0"/>
                                                      <w:divBdr>
                                                        <w:top w:val="none" w:sz="0" w:space="0" w:color="auto"/>
                                                        <w:left w:val="none" w:sz="0" w:space="0" w:color="auto"/>
                                                        <w:bottom w:val="none" w:sz="0" w:space="0" w:color="auto"/>
                                                        <w:right w:val="none" w:sz="0" w:space="0" w:color="auto"/>
                                                      </w:divBdr>
                                                      <w:divsChild>
                                                        <w:div w:id="1952206371">
                                                          <w:marLeft w:val="0"/>
                                                          <w:marRight w:val="0"/>
                                                          <w:marTop w:val="0"/>
                                                          <w:marBottom w:val="0"/>
                                                          <w:divBdr>
                                                            <w:top w:val="none" w:sz="0" w:space="0" w:color="auto"/>
                                                            <w:left w:val="none" w:sz="0" w:space="0" w:color="auto"/>
                                                            <w:bottom w:val="none" w:sz="0" w:space="0" w:color="auto"/>
                                                            <w:right w:val="none" w:sz="0" w:space="0" w:color="auto"/>
                                                          </w:divBdr>
                                                          <w:divsChild>
                                                            <w:div w:id="11484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936">
                                                      <w:marLeft w:val="0"/>
                                                      <w:marRight w:val="0"/>
                                                      <w:marTop w:val="0"/>
                                                      <w:marBottom w:val="0"/>
                                                      <w:divBdr>
                                                        <w:top w:val="none" w:sz="0" w:space="0" w:color="auto"/>
                                                        <w:left w:val="none" w:sz="0" w:space="0" w:color="auto"/>
                                                        <w:bottom w:val="none" w:sz="0" w:space="0" w:color="auto"/>
                                                        <w:right w:val="none" w:sz="0" w:space="0" w:color="auto"/>
                                                      </w:divBdr>
                                                      <w:divsChild>
                                                        <w:div w:id="1953395152">
                                                          <w:marLeft w:val="0"/>
                                                          <w:marRight w:val="0"/>
                                                          <w:marTop w:val="0"/>
                                                          <w:marBottom w:val="0"/>
                                                          <w:divBdr>
                                                            <w:top w:val="none" w:sz="0" w:space="0" w:color="auto"/>
                                                            <w:left w:val="none" w:sz="0" w:space="0" w:color="auto"/>
                                                            <w:bottom w:val="none" w:sz="0" w:space="0" w:color="auto"/>
                                                            <w:right w:val="none" w:sz="0" w:space="0" w:color="auto"/>
                                                          </w:divBdr>
                                                          <w:divsChild>
                                                            <w:div w:id="18717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157705">
          <w:marLeft w:val="0"/>
          <w:marRight w:val="0"/>
          <w:marTop w:val="0"/>
          <w:marBottom w:val="0"/>
          <w:divBdr>
            <w:top w:val="none" w:sz="0" w:space="0" w:color="auto"/>
            <w:left w:val="none" w:sz="0" w:space="0" w:color="auto"/>
            <w:bottom w:val="none" w:sz="0" w:space="0" w:color="auto"/>
            <w:right w:val="none" w:sz="0" w:space="0" w:color="auto"/>
          </w:divBdr>
          <w:divsChild>
            <w:div w:id="741030487">
              <w:marLeft w:val="0"/>
              <w:marRight w:val="0"/>
              <w:marTop w:val="0"/>
              <w:marBottom w:val="0"/>
              <w:divBdr>
                <w:top w:val="none" w:sz="0" w:space="0" w:color="auto"/>
                <w:left w:val="none" w:sz="0" w:space="0" w:color="auto"/>
                <w:bottom w:val="none" w:sz="0" w:space="0" w:color="auto"/>
                <w:right w:val="none" w:sz="0" w:space="0" w:color="auto"/>
              </w:divBdr>
              <w:divsChild>
                <w:div w:id="1877231158">
                  <w:marLeft w:val="0"/>
                  <w:marRight w:val="0"/>
                  <w:marTop w:val="0"/>
                  <w:marBottom w:val="0"/>
                  <w:divBdr>
                    <w:top w:val="none" w:sz="0" w:space="0" w:color="auto"/>
                    <w:left w:val="none" w:sz="0" w:space="0" w:color="auto"/>
                    <w:bottom w:val="none" w:sz="0" w:space="0" w:color="auto"/>
                    <w:right w:val="none" w:sz="0" w:space="0" w:color="auto"/>
                  </w:divBdr>
                  <w:divsChild>
                    <w:div w:id="1352875766">
                      <w:marLeft w:val="96"/>
                      <w:marRight w:val="96"/>
                      <w:marTop w:val="0"/>
                      <w:marBottom w:val="0"/>
                      <w:divBdr>
                        <w:top w:val="none" w:sz="0" w:space="0" w:color="auto"/>
                        <w:left w:val="none" w:sz="0" w:space="0" w:color="auto"/>
                        <w:bottom w:val="none" w:sz="0" w:space="0" w:color="auto"/>
                        <w:right w:val="none" w:sz="0" w:space="0" w:color="auto"/>
                      </w:divBdr>
                      <w:divsChild>
                        <w:div w:id="487677654">
                          <w:marLeft w:val="0"/>
                          <w:marRight w:val="0"/>
                          <w:marTop w:val="0"/>
                          <w:marBottom w:val="0"/>
                          <w:divBdr>
                            <w:top w:val="none" w:sz="0" w:space="0" w:color="auto"/>
                            <w:left w:val="none" w:sz="0" w:space="0" w:color="auto"/>
                            <w:bottom w:val="none" w:sz="0" w:space="0" w:color="auto"/>
                            <w:right w:val="none" w:sz="0" w:space="0" w:color="auto"/>
                          </w:divBdr>
                          <w:divsChild>
                            <w:div w:id="1802915629">
                              <w:marLeft w:val="0"/>
                              <w:marRight w:val="0"/>
                              <w:marTop w:val="0"/>
                              <w:marBottom w:val="0"/>
                              <w:divBdr>
                                <w:top w:val="none" w:sz="0" w:space="0" w:color="auto"/>
                                <w:left w:val="none" w:sz="0" w:space="0" w:color="auto"/>
                                <w:bottom w:val="none" w:sz="0" w:space="0" w:color="auto"/>
                                <w:right w:val="none" w:sz="0" w:space="0" w:color="auto"/>
                              </w:divBdr>
                              <w:divsChild>
                                <w:div w:id="1739864544">
                                  <w:marLeft w:val="0"/>
                                  <w:marRight w:val="0"/>
                                  <w:marTop w:val="0"/>
                                  <w:marBottom w:val="0"/>
                                  <w:divBdr>
                                    <w:top w:val="none" w:sz="0" w:space="0" w:color="auto"/>
                                    <w:left w:val="none" w:sz="0" w:space="0" w:color="auto"/>
                                    <w:bottom w:val="none" w:sz="0" w:space="0" w:color="auto"/>
                                    <w:right w:val="none" w:sz="0" w:space="0" w:color="auto"/>
                                  </w:divBdr>
                                  <w:divsChild>
                                    <w:div w:id="1139884009">
                                      <w:marLeft w:val="0"/>
                                      <w:marRight w:val="0"/>
                                      <w:marTop w:val="0"/>
                                      <w:marBottom w:val="0"/>
                                      <w:divBdr>
                                        <w:top w:val="none" w:sz="0" w:space="0" w:color="auto"/>
                                        <w:left w:val="none" w:sz="0" w:space="0" w:color="auto"/>
                                        <w:bottom w:val="none" w:sz="0" w:space="0" w:color="auto"/>
                                        <w:right w:val="none" w:sz="0" w:space="0" w:color="auto"/>
                                      </w:divBdr>
                                      <w:divsChild>
                                        <w:div w:id="881399564">
                                          <w:marLeft w:val="0"/>
                                          <w:marRight w:val="0"/>
                                          <w:marTop w:val="0"/>
                                          <w:marBottom w:val="0"/>
                                          <w:divBdr>
                                            <w:top w:val="none" w:sz="0" w:space="0" w:color="auto"/>
                                            <w:left w:val="none" w:sz="0" w:space="0" w:color="auto"/>
                                            <w:bottom w:val="none" w:sz="0" w:space="0" w:color="auto"/>
                                            <w:right w:val="none" w:sz="0" w:space="0" w:color="auto"/>
                                          </w:divBdr>
                                          <w:divsChild>
                                            <w:div w:id="161167415">
                                              <w:marLeft w:val="55"/>
                                              <w:marRight w:val="55"/>
                                              <w:marTop w:val="0"/>
                                              <w:marBottom w:val="0"/>
                                              <w:divBdr>
                                                <w:top w:val="none" w:sz="0" w:space="0" w:color="auto"/>
                                                <w:left w:val="none" w:sz="0" w:space="0" w:color="auto"/>
                                                <w:bottom w:val="none" w:sz="0" w:space="0" w:color="auto"/>
                                                <w:right w:val="none" w:sz="0" w:space="0" w:color="auto"/>
                                              </w:divBdr>
                                              <w:divsChild>
                                                <w:div w:id="239170758">
                                                  <w:marLeft w:val="0"/>
                                                  <w:marRight w:val="0"/>
                                                  <w:marTop w:val="0"/>
                                                  <w:marBottom w:val="0"/>
                                                  <w:divBdr>
                                                    <w:top w:val="none" w:sz="0" w:space="0" w:color="auto"/>
                                                    <w:left w:val="none" w:sz="0" w:space="0" w:color="auto"/>
                                                    <w:bottom w:val="none" w:sz="0" w:space="0" w:color="auto"/>
                                                    <w:right w:val="none" w:sz="0" w:space="0" w:color="auto"/>
                                                  </w:divBdr>
                                                  <w:divsChild>
                                                    <w:div w:id="201207785">
                                                      <w:marLeft w:val="0"/>
                                                      <w:marRight w:val="0"/>
                                                      <w:marTop w:val="0"/>
                                                      <w:marBottom w:val="0"/>
                                                      <w:divBdr>
                                                        <w:top w:val="none" w:sz="0" w:space="0" w:color="auto"/>
                                                        <w:left w:val="none" w:sz="0" w:space="0" w:color="auto"/>
                                                        <w:bottom w:val="none" w:sz="0" w:space="0" w:color="auto"/>
                                                        <w:right w:val="none" w:sz="0" w:space="0" w:color="auto"/>
                                                      </w:divBdr>
                                                      <w:divsChild>
                                                        <w:div w:id="705787859">
                                                          <w:marLeft w:val="0"/>
                                                          <w:marRight w:val="0"/>
                                                          <w:marTop w:val="0"/>
                                                          <w:marBottom w:val="0"/>
                                                          <w:divBdr>
                                                            <w:top w:val="none" w:sz="0" w:space="0" w:color="auto"/>
                                                            <w:left w:val="none" w:sz="0" w:space="0" w:color="auto"/>
                                                            <w:bottom w:val="none" w:sz="0" w:space="0" w:color="auto"/>
                                                            <w:right w:val="none" w:sz="0" w:space="0" w:color="auto"/>
                                                          </w:divBdr>
                                                          <w:divsChild>
                                                            <w:div w:id="371076557">
                                                              <w:marLeft w:val="0"/>
                                                              <w:marRight w:val="0"/>
                                                              <w:marTop w:val="0"/>
                                                              <w:marBottom w:val="0"/>
                                                              <w:divBdr>
                                                                <w:top w:val="none" w:sz="0" w:space="0" w:color="auto"/>
                                                                <w:left w:val="none" w:sz="0" w:space="0" w:color="auto"/>
                                                                <w:bottom w:val="none" w:sz="0" w:space="0" w:color="auto"/>
                                                                <w:right w:val="none" w:sz="0" w:space="0" w:color="auto"/>
                                                              </w:divBdr>
                                                              <w:divsChild>
                                                                <w:div w:id="1239822934">
                                                                  <w:marLeft w:val="0"/>
                                                                  <w:marRight w:val="0"/>
                                                                  <w:marTop w:val="0"/>
                                                                  <w:marBottom w:val="0"/>
                                                                  <w:divBdr>
                                                                    <w:top w:val="none" w:sz="0" w:space="0" w:color="auto"/>
                                                                    <w:left w:val="none" w:sz="0" w:space="0" w:color="auto"/>
                                                                    <w:bottom w:val="none" w:sz="0" w:space="0" w:color="auto"/>
                                                                    <w:right w:val="none" w:sz="0" w:space="0" w:color="auto"/>
                                                                  </w:divBdr>
                                                                  <w:divsChild>
                                                                    <w:div w:id="1412238695">
                                                                      <w:marLeft w:val="0"/>
                                                                      <w:marRight w:val="0"/>
                                                                      <w:marTop w:val="0"/>
                                                                      <w:marBottom w:val="0"/>
                                                                      <w:divBdr>
                                                                        <w:top w:val="none" w:sz="0" w:space="0" w:color="auto"/>
                                                                        <w:left w:val="none" w:sz="0" w:space="0" w:color="auto"/>
                                                                        <w:bottom w:val="none" w:sz="0" w:space="0" w:color="auto"/>
                                                                        <w:right w:val="none" w:sz="0" w:space="0" w:color="auto"/>
                                                                      </w:divBdr>
                                                                      <w:divsChild>
                                                                        <w:div w:id="1683974921">
                                                                          <w:marLeft w:val="0"/>
                                                                          <w:marRight w:val="0"/>
                                                                          <w:marTop w:val="0"/>
                                                                          <w:marBottom w:val="0"/>
                                                                          <w:divBdr>
                                                                            <w:top w:val="none" w:sz="0" w:space="0" w:color="auto"/>
                                                                            <w:left w:val="none" w:sz="0" w:space="0" w:color="auto"/>
                                                                            <w:bottom w:val="none" w:sz="0" w:space="0" w:color="auto"/>
                                                                            <w:right w:val="none" w:sz="0" w:space="0" w:color="auto"/>
                                                                          </w:divBdr>
                                                                          <w:divsChild>
                                                                            <w:div w:id="6418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5617">
                                                                      <w:marLeft w:val="0"/>
                                                                      <w:marRight w:val="0"/>
                                                                      <w:marTop w:val="150"/>
                                                                      <w:marBottom w:val="0"/>
                                                                      <w:divBdr>
                                                                        <w:top w:val="none" w:sz="0" w:space="0" w:color="auto"/>
                                                                        <w:left w:val="none" w:sz="0" w:space="0" w:color="auto"/>
                                                                        <w:bottom w:val="none" w:sz="0" w:space="0" w:color="auto"/>
                                                                        <w:right w:val="none" w:sz="0" w:space="0" w:color="auto"/>
                                                                      </w:divBdr>
                                                                      <w:divsChild>
                                                                        <w:div w:id="444348580">
                                                                          <w:marLeft w:val="0"/>
                                                                          <w:marRight w:val="0"/>
                                                                          <w:marTop w:val="0"/>
                                                                          <w:marBottom w:val="0"/>
                                                                          <w:divBdr>
                                                                            <w:top w:val="none" w:sz="0" w:space="0" w:color="auto"/>
                                                                            <w:left w:val="none" w:sz="0" w:space="0" w:color="auto"/>
                                                                            <w:bottom w:val="none" w:sz="0" w:space="0" w:color="auto"/>
                                                                            <w:right w:val="none" w:sz="0" w:space="0" w:color="auto"/>
                                                                          </w:divBdr>
                                                                          <w:divsChild>
                                                                            <w:div w:id="1721248268">
                                                                              <w:marLeft w:val="0"/>
                                                                              <w:marRight w:val="0"/>
                                                                              <w:marTop w:val="0"/>
                                                                              <w:marBottom w:val="0"/>
                                                                              <w:divBdr>
                                                                                <w:top w:val="none" w:sz="0" w:space="0" w:color="auto"/>
                                                                                <w:left w:val="none" w:sz="0" w:space="0" w:color="auto"/>
                                                                                <w:bottom w:val="none" w:sz="0" w:space="0" w:color="auto"/>
                                                                                <w:right w:val="none" w:sz="0" w:space="0" w:color="auto"/>
                                                                              </w:divBdr>
                                                                              <w:divsChild>
                                                                                <w:div w:id="11064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Magid%2C+Barry" TargetMode="External"/><Relationship Id="rId13" Type="http://schemas.openxmlformats.org/officeDocument/2006/relationships/hyperlink" Target="https://www.tandfonline.com/eprint/J3QCZYFSEGH5VFQPFUNC/full?target=10.1080/07351690.2025.2480018" TargetMode="External"/><Relationship Id="rId3" Type="http://schemas.openxmlformats.org/officeDocument/2006/relationships/settings" Target="settings.xml"/><Relationship Id="rId7" Type="http://schemas.openxmlformats.org/officeDocument/2006/relationships/hyperlink" Target="https://www.tandfonline.com/toc/hpsi20/45/3" TargetMode="External"/><Relationship Id="rId12" Type="http://schemas.openxmlformats.org/officeDocument/2006/relationships/hyperlink" Target="https://www.tandfonline.com/eprint/J3QCZYFSEGH5VFQPFUNC/full?target=10.1080/07351690.2025.2480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ndfonline.com/toc/hpsi20/45/3" TargetMode="External"/><Relationship Id="rId11" Type="http://schemas.openxmlformats.org/officeDocument/2006/relationships/hyperlink" Target="https://www.tandfonline.com/eprint/J3QCZYFSEGH5VFQPFUNC/full?target=10.1080/07351690.2025.2480018" TargetMode="External"/><Relationship Id="rId5" Type="http://schemas.openxmlformats.org/officeDocument/2006/relationships/hyperlink" Target="https://www.tandfonline.com/journals/hpsi20" TargetMode="External"/><Relationship Id="rId15" Type="http://schemas.openxmlformats.org/officeDocument/2006/relationships/fontTable" Target="fontTable.xml"/><Relationship Id="rId10" Type="http://schemas.openxmlformats.org/officeDocument/2006/relationships/hyperlink" Target="https://www.tandfonline.com/eprint/J3QCZYFSEGH5VFQPFUNC/full?target=10.1080/07351690.2025.2480018" TargetMode="External"/><Relationship Id="rId4" Type="http://schemas.openxmlformats.org/officeDocument/2006/relationships/webSettings" Target="webSettings.xml"/><Relationship Id="rId9" Type="http://schemas.openxmlformats.org/officeDocument/2006/relationships/hyperlink" Target="https://www.tandfonline.com/eprint/J3QCZYFSEGH5VFQPFUNC/full?target=10.1080/07351690.2025.2480018" TargetMode="External"/><Relationship Id="rId14" Type="http://schemas.openxmlformats.org/officeDocument/2006/relationships/hyperlink" Target="https://www.tandfonline.com/eprint/J3QCZYFSEGH5VFQPFUNC/full?target=10.1080/07351690.2025.248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2553</Words>
  <Characters>14554</Characters>
  <Application>Microsoft Office Word</Application>
  <DocSecurity>0</DocSecurity>
  <Lines>121</Lines>
  <Paragraphs>34</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Magid</dc:creator>
  <cp:keywords/>
  <dc:description/>
  <cp:lastModifiedBy>Barry Magid</cp:lastModifiedBy>
  <cp:revision>2</cp:revision>
  <dcterms:created xsi:type="dcterms:W3CDTF">2025-04-29T15:50:00Z</dcterms:created>
  <dcterms:modified xsi:type="dcterms:W3CDTF">2025-04-29T15:50:00Z</dcterms:modified>
</cp:coreProperties>
</file>